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D84C0" w14:textId="1DE80766" w:rsidR="00C15386" w:rsidRDefault="00CF68B2">
      <w:pPr>
        <w:rPr>
          <w:lang w:val="en-AU"/>
        </w:rPr>
      </w:pPr>
    </w:p>
    <w:p w14:paraId="69709C35" w14:textId="20259A63" w:rsidR="00936738" w:rsidRDefault="00936738">
      <w:pPr>
        <w:rPr>
          <w:lang w:val="en-AU"/>
        </w:rPr>
      </w:pPr>
    </w:p>
    <w:p w14:paraId="28F33239" w14:textId="14DA6DE1" w:rsidR="00936738" w:rsidRDefault="00936738">
      <w:pPr>
        <w:rPr>
          <w:lang w:val="en-AU"/>
        </w:rPr>
      </w:pPr>
    </w:p>
    <w:p w14:paraId="0B9BD1BE" w14:textId="77777777" w:rsidR="00936738" w:rsidRPr="00936738" w:rsidRDefault="00CF68B2" w:rsidP="00936738">
      <w:pPr>
        <w:spacing w:after="160" w:line="259" w:lineRule="auto"/>
        <w:rPr>
          <w:color w:val="000000" w:themeColor="text1"/>
          <w:sz w:val="22"/>
        </w:rPr>
      </w:pPr>
      <w:sdt>
        <w:sdtPr>
          <w:rPr>
            <w:color w:val="000000" w:themeColor="text1"/>
            <w:sz w:val="22"/>
          </w:rPr>
          <w:id w:val="-2033724373"/>
          <w:placeholder>
            <w:docPart w:val="4D7B4E2B805D404AAD10157C969F13AB"/>
          </w:placeholder>
        </w:sdtPr>
        <w:sdtEndPr/>
        <w:sdtContent>
          <w:r w:rsidR="00936738" w:rsidRPr="00936738">
            <w:rPr>
              <w:color w:val="000000" w:themeColor="text1"/>
              <w:sz w:val="22"/>
            </w:rPr>
            <w:t>Alcohol, Drugs and Smoking</w:t>
          </w:r>
        </w:sdtContent>
      </w:sdt>
      <w:r w:rsidR="00936738" w:rsidRPr="00936738">
        <w:rPr>
          <w:color w:val="000000" w:themeColor="text1"/>
          <w:sz w:val="22"/>
        </w:rPr>
        <w:t xml:space="preserve">  </w:t>
      </w:r>
      <w:r w:rsidR="00936738" w:rsidRPr="00936738">
        <w:rPr>
          <w:rFonts w:ascii="Myriad Pro" w:hAnsi="Myriad Pro"/>
          <w:b/>
          <w:color w:val="404040" w:themeColor="text1" w:themeTint="BF"/>
          <w:sz w:val="44"/>
          <w:szCs w:val="22"/>
          <w:lang w:val="en-AU"/>
        </w:rPr>
        <w:t>procedure</w:t>
      </w:r>
      <w:r w:rsidR="00936738" w:rsidRPr="00936738">
        <w:rPr>
          <w:rFonts w:ascii="Myriad Pro" w:hAnsi="Myriad Pro"/>
          <w:b/>
          <w:color w:val="000000" w:themeColor="text1"/>
          <w:sz w:val="44"/>
          <w:szCs w:val="44"/>
        </w:rPr>
        <w:t xml:space="preserve"> </w:t>
      </w:r>
    </w:p>
    <w:p w14:paraId="73CA1E2E"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Purpose</w:t>
      </w:r>
    </w:p>
    <w:sdt>
      <w:sdtPr>
        <w:rPr>
          <w:color w:val="000000" w:themeColor="text1"/>
          <w:sz w:val="22"/>
        </w:rPr>
        <w:id w:val="-656066161"/>
        <w:placeholder>
          <w:docPart w:val="B1F95865B71F415281FEE0496E6A526F"/>
        </w:placeholder>
      </w:sdtPr>
      <w:sdtEndPr>
        <w:rPr>
          <w:color w:val="808080"/>
          <w:szCs w:val="22"/>
          <w:lang w:val="en-AU"/>
        </w:rPr>
      </w:sdtEndPr>
      <w:sdtContent>
        <w:p w14:paraId="2BF4BD17" w14:textId="77777777" w:rsidR="00936738" w:rsidRPr="00936738" w:rsidRDefault="00936738" w:rsidP="00936738">
          <w:pPr>
            <w:rPr>
              <w:color w:val="808080"/>
              <w:sz w:val="22"/>
              <w:szCs w:val="22"/>
              <w:lang w:val="en-AU"/>
            </w:rPr>
          </w:pPr>
          <w:r w:rsidRPr="00936738">
            <w:rPr>
              <w:color w:val="808080"/>
              <w:sz w:val="22"/>
              <w:szCs w:val="22"/>
              <w:lang w:val="en-AU"/>
            </w:rPr>
            <w:t xml:space="preserve">To ensure children are not subjected to the dangers associated with tobacco, drugs and alcohol, we will maintain a harm free environment where no individual staff member is affected by alcohol or drugs. </w:t>
          </w:r>
        </w:p>
      </w:sdtContent>
    </w:sdt>
    <w:p w14:paraId="6706ECA7" w14:textId="77777777" w:rsidR="00936738" w:rsidRPr="00936738" w:rsidRDefault="00936738" w:rsidP="00936738">
      <w:pPr>
        <w:rPr>
          <w:color w:val="000000" w:themeColor="text1"/>
          <w:sz w:val="22"/>
        </w:rPr>
      </w:pPr>
    </w:p>
    <w:p w14:paraId="0FB19F95"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To whom it applies</w:t>
      </w:r>
    </w:p>
    <w:sdt>
      <w:sdtPr>
        <w:rPr>
          <w:color w:val="000000" w:themeColor="text1"/>
          <w:sz w:val="22"/>
        </w:rPr>
        <w:id w:val="-950773226"/>
        <w:placeholder>
          <w:docPart w:val="BB639A7FD83746EE86863310801329D5"/>
        </w:placeholder>
      </w:sdtPr>
      <w:sdtEndPr>
        <w:rPr>
          <w:color w:val="808080"/>
          <w:szCs w:val="22"/>
          <w:lang w:val="en-AU"/>
        </w:rPr>
      </w:sdtEndPr>
      <w:sdtContent>
        <w:p w14:paraId="2C43D399" w14:textId="77777777" w:rsidR="00936738" w:rsidRPr="00936738" w:rsidRDefault="00936738" w:rsidP="00936738">
          <w:pPr>
            <w:rPr>
              <w:color w:val="808080"/>
              <w:sz w:val="22"/>
              <w:szCs w:val="22"/>
              <w:lang w:val="en-AU"/>
            </w:rPr>
          </w:pPr>
          <w:r w:rsidRPr="00936738">
            <w:rPr>
              <w:color w:val="000000" w:themeColor="text1"/>
              <w:sz w:val="22"/>
            </w:rPr>
            <w:t xml:space="preserve">All staff and parents. </w:t>
          </w:r>
        </w:p>
      </w:sdtContent>
    </w:sdt>
    <w:p w14:paraId="41195E76" w14:textId="77777777" w:rsidR="00936738" w:rsidRPr="00936738" w:rsidRDefault="00936738" w:rsidP="00936738">
      <w:pPr>
        <w:rPr>
          <w:color w:val="000000" w:themeColor="text1"/>
          <w:sz w:val="22"/>
        </w:rPr>
      </w:pPr>
    </w:p>
    <w:p w14:paraId="0549B275"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 xml:space="preserve">Related policies </w:t>
      </w:r>
    </w:p>
    <w:p w14:paraId="774FE0F5" w14:textId="77777777" w:rsidR="00936738" w:rsidRPr="00936738" w:rsidRDefault="00936738" w:rsidP="00936738">
      <w:pPr>
        <w:spacing w:after="60"/>
        <w:rPr>
          <w:color w:val="808080"/>
          <w:sz w:val="22"/>
        </w:rPr>
      </w:pPr>
      <w:r w:rsidRPr="00936738">
        <w:rPr>
          <w:color w:val="808080"/>
          <w:sz w:val="22"/>
        </w:rPr>
        <w:t xml:space="preserve">Education and Care Services National Law </w:t>
      </w:r>
    </w:p>
    <w:p w14:paraId="4E760885" w14:textId="77777777" w:rsidR="00936738" w:rsidRPr="00936738" w:rsidRDefault="00936738" w:rsidP="00936738">
      <w:pPr>
        <w:spacing w:after="60"/>
        <w:rPr>
          <w:color w:val="808080"/>
          <w:sz w:val="22"/>
        </w:rPr>
      </w:pPr>
      <w:r w:rsidRPr="00936738">
        <w:rPr>
          <w:color w:val="808080"/>
          <w:sz w:val="22"/>
        </w:rPr>
        <w:t xml:space="preserve">Education and Care Services National Regulations </w:t>
      </w:r>
    </w:p>
    <w:p w14:paraId="2131B75A" w14:textId="77777777" w:rsidR="00936738" w:rsidRPr="00936738" w:rsidRDefault="00936738" w:rsidP="00936738">
      <w:pPr>
        <w:spacing w:after="60"/>
        <w:rPr>
          <w:b/>
          <w:color w:val="404040" w:themeColor="text1" w:themeTint="BF"/>
          <w:sz w:val="28"/>
          <w:lang w:val="en-AU"/>
        </w:rPr>
      </w:pPr>
    </w:p>
    <w:p w14:paraId="0B53B3CB"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Procedure</w:t>
      </w:r>
    </w:p>
    <w:sdt>
      <w:sdtPr>
        <w:rPr>
          <w:color w:val="000000" w:themeColor="text1"/>
          <w:sz w:val="22"/>
        </w:rPr>
        <w:id w:val="-1888566809"/>
        <w:placeholder>
          <w:docPart w:val="B51E5C206B334228BEA9DE4F0DABEE74"/>
        </w:placeholder>
      </w:sdtPr>
      <w:sdtEndPr/>
      <w:sdtContent>
        <w:p w14:paraId="252519C9"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 xml:space="preserve">Our services are strictly alcohol, drug and tobacco free. </w:t>
          </w:r>
        </w:p>
        <w:p w14:paraId="1B5AFFD9" w14:textId="77777777" w:rsidR="00936738" w:rsidRPr="00936738" w:rsidRDefault="00936738" w:rsidP="00936738">
          <w:pPr>
            <w:ind w:left="720"/>
            <w:contextualSpacing/>
            <w:rPr>
              <w:color w:val="000000" w:themeColor="text1"/>
              <w:sz w:val="22"/>
            </w:rPr>
          </w:pPr>
        </w:p>
        <w:p w14:paraId="0D15FAC8"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In order to keep children, educators, families and visitors free from the dangers of alcohol, drugs, tobacco, including illegal substances, the following rules apply:</w:t>
          </w:r>
        </w:p>
        <w:p w14:paraId="1F42810E" w14:textId="77777777" w:rsidR="00936738" w:rsidRPr="00936738" w:rsidRDefault="00936738" w:rsidP="00936738">
          <w:pPr>
            <w:numPr>
              <w:ilvl w:val="1"/>
              <w:numId w:val="1"/>
            </w:numPr>
            <w:contextualSpacing/>
            <w:rPr>
              <w:color w:val="000000" w:themeColor="text1"/>
              <w:sz w:val="22"/>
            </w:rPr>
          </w:pPr>
          <w:r w:rsidRPr="00936738">
            <w:rPr>
              <w:color w:val="000000" w:themeColor="text1"/>
              <w:sz w:val="22"/>
            </w:rPr>
            <w:t xml:space="preserve">The consumption of alcohol, drugs and tobacco are prohibited in all areas of the service including </w:t>
          </w:r>
        </w:p>
        <w:p w14:paraId="555DCAFB" w14:textId="77777777" w:rsidR="00936738" w:rsidRPr="00936738" w:rsidRDefault="00936738" w:rsidP="00936738">
          <w:pPr>
            <w:numPr>
              <w:ilvl w:val="0"/>
              <w:numId w:val="2"/>
            </w:numPr>
            <w:contextualSpacing/>
            <w:rPr>
              <w:color w:val="000000" w:themeColor="text1"/>
              <w:sz w:val="22"/>
            </w:rPr>
          </w:pPr>
          <w:r w:rsidRPr="00936738">
            <w:rPr>
              <w:color w:val="000000" w:themeColor="text1"/>
              <w:sz w:val="22"/>
            </w:rPr>
            <w:t xml:space="preserve">Inside </w:t>
          </w:r>
        </w:p>
        <w:p w14:paraId="0A40D14F" w14:textId="77777777" w:rsidR="00936738" w:rsidRPr="00936738" w:rsidRDefault="00936738" w:rsidP="00936738">
          <w:pPr>
            <w:numPr>
              <w:ilvl w:val="0"/>
              <w:numId w:val="2"/>
            </w:numPr>
            <w:contextualSpacing/>
            <w:rPr>
              <w:color w:val="000000" w:themeColor="text1"/>
              <w:sz w:val="22"/>
            </w:rPr>
          </w:pPr>
          <w:r w:rsidRPr="00936738">
            <w:rPr>
              <w:color w:val="000000" w:themeColor="text1"/>
              <w:sz w:val="22"/>
            </w:rPr>
            <w:t>Outside in the playground</w:t>
          </w:r>
        </w:p>
        <w:p w14:paraId="73AA7A2B" w14:textId="77777777" w:rsidR="00936738" w:rsidRPr="00936738" w:rsidRDefault="00936738" w:rsidP="00936738">
          <w:pPr>
            <w:numPr>
              <w:ilvl w:val="0"/>
              <w:numId w:val="2"/>
            </w:numPr>
            <w:contextualSpacing/>
            <w:rPr>
              <w:color w:val="000000" w:themeColor="text1"/>
              <w:sz w:val="22"/>
            </w:rPr>
          </w:pPr>
          <w:r w:rsidRPr="00936738">
            <w:rPr>
              <w:color w:val="000000" w:themeColor="text1"/>
              <w:sz w:val="22"/>
            </w:rPr>
            <w:t xml:space="preserve">Outside in the carpark </w:t>
          </w:r>
        </w:p>
        <w:p w14:paraId="6E1DC5D8" w14:textId="77777777" w:rsidR="00936738" w:rsidRPr="00936738" w:rsidRDefault="00936738" w:rsidP="00936738">
          <w:pPr>
            <w:numPr>
              <w:ilvl w:val="1"/>
              <w:numId w:val="1"/>
            </w:numPr>
            <w:contextualSpacing/>
            <w:rPr>
              <w:color w:val="000000" w:themeColor="text1"/>
              <w:sz w:val="22"/>
            </w:rPr>
          </w:pPr>
          <w:r w:rsidRPr="00936738">
            <w:rPr>
              <w:color w:val="000000" w:themeColor="text1"/>
              <w:sz w:val="22"/>
            </w:rPr>
            <w:t xml:space="preserve">Smoking and the consumption of alcohol is also prohibited </w:t>
          </w:r>
        </w:p>
        <w:p w14:paraId="073BE3FC" w14:textId="77777777" w:rsidR="00936738" w:rsidRPr="00936738" w:rsidRDefault="00936738" w:rsidP="00936738">
          <w:pPr>
            <w:numPr>
              <w:ilvl w:val="0"/>
              <w:numId w:val="3"/>
            </w:numPr>
            <w:contextualSpacing/>
            <w:rPr>
              <w:color w:val="000000" w:themeColor="text1"/>
              <w:sz w:val="22"/>
            </w:rPr>
          </w:pPr>
          <w:r w:rsidRPr="00936738">
            <w:rPr>
              <w:color w:val="000000" w:themeColor="text1"/>
              <w:sz w:val="22"/>
            </w:rPr>
            <w:t>On incursions, excursions or regular outings at any point during the event</w:t>
          </w:r>
        </w:p>
        <w:p w14:paraId="1FA5FF69" w14:textId="77777777" w:rsidR="00936738" w:rsidRPr="00936738" w:rsidRDefault="00936738" w:rsidP="00936738">
          <w:pPr>
            <w:numPr>
              <w:ilvl w:val="0"/>
              <w:numId w:val="3"/>
            </w:numPr>
            <w:contextualSpacing/>
            <w:rPr>
              <w:color w:val="000000" w:themeColor="text1"/>
              <w:sz w:val="22"/>
            </w:rPr>
          </w:pPr>
          <w:r w:rsidRPr="00936738">
            <w:rPr>
              <w:color w:val="000000" w:themeColor="text1"/>
              <w:sz w:val="22"/>
            </w:rPr>
            <w:t>While travelling with a child</w:t>
          </w:r>
        </w:p>
        <w:p w14:paraId="3E440FD9" w14:textId="77777777" w:rsidR="00936738" w:rsidRPr="00936738" w:rsidRDefault="00936738" w:rsidP="00936738">
          <w:pPr>
            <w:numPr>
              <w:ilvl w:val="0"/>
              <w:numId w:val="3"/>
            </w:numPr>
            <w:contextualSpacing/>
            <w:rPr>
              <w:color w:val="000000" w:themeColor="text1"/>
              <w:sz w:val="22"/>
            </w:rPr>
          </w:pPr>
          <w:r w:rsidRPr="00936738">
            <w:rPr>
              <w:color w:val="000000" w:themeColor="text1"/>
              <w:sz w:val="22"/>
            </w:rPr>
            <w:t>At educator meetings</w:t>
          </w:r>
        </w:p>
        <w:p w14:paraId="5420D438" w14:textId="77777777" w:rsidR="00936738" w:rsidRPr="00936738" w:rsidRDefault="00936738" w:rsidP="00936738">
          <w:pPr>
            <w:numPr>
              <w:ilvl w:val="0"/>
              <w:numId w:val="3"/>
            </w:numPr>
            <w:contextualSpacing/>
            <w:rPr>
              <w:color w:val="000000" w:themeColor="text1"/>
              <w:sz w:val="22"/>
            </w:rPr>
          </w:pPr>
          <w:r w:rsidRPr="00936738">
            <w:rPr>
              <w:color w:val="000000" w:themeColor="text1"/>
              <w:sz w:val="22"/>
            </w:rPr>
            <w:t>At parent meetings</w:t>
          </w:r>
        </w:p>
        <w:p w14:paraId="0A7A40C3" w14:textId="77777777" w:rsidR="00936738" w:rsidRPr="00936738" w:rsidRDefault="00936738" w:rsidP="00936738">
          <w:pPr>
            <w:numPr>
              <w:ilvl w:val="0"/>
              <w:numId w:val="3"/>
            </w:numPr>
            <w:contextualSpacing/>
            <w:rPr>
              <w:color w:val="000000" w:themeColor="text1"/>
              <w:sz w:val="22"/>
            </w:rPr>
          </w:pPr>
          <w:r w:rsidRPr="00936738">
            <w:rPr>
              <w:color w:val="000000" w:themeColor="text1"/>
              <w:sz w:val="22"/>
            </w:rPr>
            <w:t xml:space="preserve">In any areas which can be viewed by our service children and families </w:t>
          </w:r>
        </w:p>
        <w:p w14:paraId="0F133935" w14:textId="77777777" w:rsidR="00936738" w:rsidRPr="00936738" w:rsidRDefault="00936738" w:rsidP="00936738">
          <w:pPr>
            <w:rPr>
              <w:color w:val="000000" w:themeColor="text1"/>
              <w:sz w:val="22"/>
            </w:rPr>
          </w:pPr>
        </w:p>
        <w:p w14:paraId="6F865ADA"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In relation to social events at the service involving service families:</w:t>
          </w:r>
        </w:p>
        <w:p w14:paraId="10584AAB" w14:textId="77777777" w:rsidR="00936738" w:rsidRPr="00936738" w:rsidRDefault="00936738" w:rsidP="00936738">
          <w:pPr>
            <w:numPr>
              <w:ilvl w:val="1"/>
              <w:numId w:val="1"/>
            </w:numPr>
            <w:contextualSpacing/>
            <w:rPr>
              <w:color w:val="000000" w:themeColor="text1"/>
              <w:sz w:val="22"/>
            </w:rPr>
          </w:pPr>
          <w:r w:rsidRPr="00936738">
            <w:rPr>
              <w:color w:val="000000" w:themeColor="text1"/>
              <w:sz w:val="22"/>
            </w:rPr>
            <w:t xml:space="preserve">smoking is prohibited, whether in work hours or not </w:t>
          </w:r>
        </w:p>
        <w:p w14:paraId="26354423" w14:textId="77777777" w:rsidR="00936738" w:rsidRPr="00936738" w:rsidRDefault="00936738" w:rsidP="00936738">
          <w:pPr>
            <w:numPr>
              <w:ilvl w:val="1"/>
              <w:numId w:val="1"/>
            </w:numPr>
            <w:contextualSpacing/>
            <w:rPr>
              <w:color w:val="000000" w:themeColor="text1"/>
              <w:sz w:val="22"/>
            </w:rPr>
          </w:pPr>
          <w:r w:rsidRPr="00936738">
            <w:rPr>
              <w:color w:val="000000" w:themeColor="text1"/>
              <w:sz w:val="22"/>
            </w:rPr>
            <w:t xml:space="preserve">alcohol may be consumed outside work hours if children are not present. Alcohol may only be brought into the service immediately prior to the commencement of the gathering, and only after all the children have been collected. Any leftover alcohol will be removed from the premises immediately after the gathering concludes.  Alcohol will not be stored for any length of time on service premises. </w:t>
          </w:r>
        </w:p>
        <w:p w14:paraId="6483A72A" w14:textId="77777777" w:rsidR="00936738" w:rsidRPr="00936738" w:rsidRDefault="00936738" w:rsidP="00936738">
          <w:pPr>
            <w:numPr>
              <w:ilvl w:val="1"/>
              <w:numId w:val="1"/>
            </w:numPr>
            <w:contextualSpacing/>
            <w:rPr>
              <w:color w:val="000000" w:themeColor="text1"/>
              <w:sz w:val="22"/>
            </w:rPr>
          </w:pPr>
          <w:r w:rsidRPr="00936738">
            <w:rPr>
              <w:color w:val="000000" w:themeColor="text1"/>
              <w:sz w:val="22"/>
            </w:rPr>
            <w:t xml:space="preserve">Photos will be used to represent any alcoholic raffle prizes, and alcoholic prizes will not be stored on service premises. </w:t>
          </w:r>
        </w:p>
        <w:p w14:paraId="29B0D5CB"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 xml:space="preserve">Alcoholic gifts given to educators or staff will be removed from service premises immediately </w:t>
          </w:r>
        </w:p>
        <w:p w14:paraId="000696EE" w14:textId="77777777" w:rsidR="00936738" w:rsidRPr="00936738" w:rsidRDefault="00936738" w:rsidP="00936738">
          <w:pPr>
            <w:ind w:left="720"/>
            <w:contextualSpacing/>
            <w:rPr>
              <w:color w:val="000000" w:themeColor="text1"/>
              <w:sz w:val="22"/>
            </w:rPr>
          </w:pPr>
          <w:r w:rsidRPr="00936738">
            <w:rPr>
              <w:color w:val="000000" w:themeColor="text1"/>
              <w:sz w:val="22"/>
            </w:rPr>
            <w:t>(eg. placed in individual’s care if this is not parked on service premises.)</w:t>
          </w:r>
        </w:p>
        <w:p w14:paraId="17D8D532" w14:textId="77777777" w:rsidR="00936738" w:rsidRPr="00936738" w:rsidRDefault="00936738" w:rsidP="00936738">
          <w:pPr>
            <w:rPr>
              <w:color w:val="000000" w:themeColor="text1"/>
              <w:sz w:val="22"/>
            </w:rPr>
          </w:pPr>
        </w:p>
        <w:p w14:paraId="7477A37F"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 xml:space="preserve">Under no circumstances will any person attend the service if they are affected by alcohol or drugs, including prescription medication, if in any way the consumption of these items impairs their capacity to supervise, educate or care for children. </w:t>
          </w:r>
        </w:p>
        <w:p w14:paraId="2CC83FCF" w14:textId="77777777" w:rsidR="00936738" w:rsidRPr="00936738" w:rsidRDefault="00936738" w:rsidP="00936738">
          <w:pPr>
            <w:ind w:left="720"/>
            <w:contextualSpacing/>
            <w:rPr>
              <w:color w:val="000000" w:themeColor="text1"/>
              <w:sz w:val="22"/>
            </w:rPr>
          </w:pPr>
        </w:p>
        <w:p w14:paraId="1944B59A"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 xml:space="preserve">The services will have NO SMOKING signs displayed. </w:t>
          </w:r>
        </w:p>
        <w:p w14:paraId="7BF7A0C5" w14:textId="77777777" w:rsidR="00936738" w:rsidRPr="00936738" w:rsidRDefault="00936738" w:rsidP="00936738">
          <w:pPr>
            <w:ind w:left="720"/>
            <w:contextualSpacing/>
            <w:rPr>
              <w:color w:val="000000" w:themeColor="text1"/>
              <w:sz w:val="22"/>
            </w:rPr>
          </w:pPr>
        </w:p>
        <w:p w14:paraId="65DF9EE0" w14:textId="77777777" w:rsidR="00936738" w:rsidRPr="00936738" w:rsidRDefault="00936738" w:rsidP="00936738">
          <w:pPr>
            <w:numPr>
              <w:ilvl w:val="0"/>
              <w:numId w:val="1"/>
            </w:numPr>
            <w:contextualSpacing/>
            <w:rPr>
              <w:color w:val="000000" w:themeColor="text1"/>
              <w:sz w:val="22"/>
            </w:rPr>
          </w:pPr>
          <w:r w:rsidRPr="00936738">
            <w:rPr>
              <w:color w:val="000000" w:themeColor="text1"/>
              <w:sz w:val="22"/>
            </w:rPr>
            <w:t xml:space="preserve">Where relevant, our educators will engage children in conversations or learning experiences that promote the benefits of alcohol, drug and smoke free lifestyles. </w:t>
          </w:r>
        </w:p>
        <w:p w14:paraId="4EDED436" w14:textId="77777777" w:rsidR="00936738" w:rsidRPr="00936738" w:rsidRDefault="00CF68B2" w:rsidP="00936738">
          <w:pPr>
            <w:rPr>
              <w:color w:val="000000" w:themeColor="text1"/>
              <w:sz w:val="22"/>
            </w:rPr>
          </w:pPr>
        </w:p>
      </w:sdtContent>
    </w:sdt>
    <w:p w14:paraId="557FF77A" w14:textId="35FBDE19" w:rsidR="00936738" w:rsidRDefault="00936738" w:rsidP="00936738">
      <w:pPr>
        <w:rPr>
          <w:color w:val="000000" w:themeColor="text1"/>
          <w:sz w:val="22"/>
        </w:rPr>
      </w:pPr>
    </w:p>
    <w:p w14:paraId="1A8430B0" w14:textId="5C4C8DFA" w:rsidR="00936738" w:rsidRDefault="00936738" w:rsidP="00936738">
      <w:pPr>
        <w:rPr>
          <w:color w:val="000000" w:themeColor="text1"/>
          <w:sz w:val="22"/>
        </w:rPr>
      </w:pPr>
    </w:p>
    <w:p w14:paraId="7FEF98F1" w14:textId="25CB4FB0" w:rsidR="00936738" w:rsidRDefault="00936738" w:rsidP="00936738">
      <w:pPr>
        <w:rPr>
          <w:color w:val="000000" w:themeColor="text1"/>
          <w:sz w:val="22"/>
        </w:rPr>
      </w:pPr>
    </w:p>
    <w:p w14:paraId="03BCC96A" w14:textId="7C879D01" w:rsidR="00936738" w:rsidRDefault="00936738" w:rsidP="00936738">
      <w:pPr>
        <w:rPr>
          <w:color w:val="000000" w:themeColor="text1"/>
          <w:sz w:val="22"/>
        </w:rPr>
      </w:pPr>
    </w:p>
    <w:p w14:paraId="799F23B9" w14:textId="77777777" w:rsidR="00936738" w:rsidRPr="00936738" w:rsidRDefault="00936738" w:rsidP="00936738">
      <w:pPr>
        <w:rPr>
          <w:color w:val="000000" w:themeColor="text1"/>
          <w:sz w:val="22"/>
        </w:rPr>
      </w:pPr>
    </w:p>
    <w:p w14:paraId="2945F7B0"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Effective date</w:t>
      </w:r>
    </w:p>
    <w:sdt>
      <w:sdtPr>
        <w:rPr>
          <w:b/>
          <w:color w:val="404040" w:themeColor="text1" w:themeTint="BF"/>
          <w:sz w:val="28"/>
          <w:lang w:val="en-AU"/>
        </w:rPr>
        <w:id w:val="-1409692639"/>
        <w:placeholder>
          <w:docPart w:val="77CC4330618D4FECB1E62BBD8C911E38"/>
        </w:placeholder>
        <w:date w:fullDate="2020-01-01T00:00:00Z">
          <w:dateFormat w:val="d/MM/yyyy"/>
          <w:lid w:val="en-AU"/>
          <w:storeMappedDataAs w:val="dateTime"/>
          <w:calendar w:val="gregorian"/>
        </w:date>
      </w:sdtPr>
      <w:sdtEndPr/>
      <w:sdtContent>
        <w:p w14:paraId="7C3BD1C8"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1/01/2020</w:t>
          </w:r>
        </w:p>
      </w:sdtContent>
    </w:sdt>
    <w:p w14:paraId="1DEBE45D" w14:textId="77777777" w:rsidR="00936738" w:rsidRPr="00936738" w:rsidRDefault="00936738" w:rsidP="00936738">
      <w:pPr>
        <w:spacing w:after="60"/>
        <w:rPr>
          <w:color w:val="404040" w:themeColor="text1" w:themeTint="BF"/>
          <w:sz w:val="22"/>
          <w:szCs w:val="22"/>
          <w:lang w:val="en-AU"/>
        </w:rPr>
      </w:pPr>
    </w:p>
    <w:p w14:paraId="7DA47D40" w14:textId="77777777" w:rsidR="00936738" w:rsidRPr="00936738" w:rsidRDefault="00936738" w:rsidP="00936738">
      <w:pPr>
        <w:spacing w:after="60"/>
        <w:rPr>
          <w:b/>
          <w:color w:val="404040" w:themeColor="text1" w:themeTint="BF"/>
          <w:sz w:val="28"/>
          <w:lang w:val="en-AU"/>
        </w:rPr>
      </w:pPr>
      <w:r w:rsidRPr="00936738">
        <w:rPr>
          <w:b/>
          <w:color w:val="404040" w:themeColor="text1" w:themeTint="BF"/>
          <w:sz w:val="28"/>
          <w:lang w:val="en-AU"/>
        </w:rPr>
        <w:t>Version control and change history</w:t>
      </w:r>
    </w:p>
    <w:p w14:paraId="2A660CAB" w14:textId="77777777" w:rsidR="00936738" w:rsidRPr="00936738" w:rsidRDefault="00936738" w:rsidP="00936738">
      <w:pPr>
        <w:rPr>
          <w:b/>
          <w:color w:val="000000" w:themeColor="text1"/>
          <w:sz w:val="22"/>
        </w:rPr>
      </w:pPr>
      <w:r w:rsidRPr="00936738">
        <w:rPr>
          <w:b/>
          <w:color w:val="000000" w:themeColor="text1"/>
          <w:sz w:val="22"/>
        </w:rPr>
        <w:t>First published</w:t>
      </w:r>
    </w:p>
    <w:sdt>
      <w:sdtPr>
        <w:rPr>
          <w:color w:val="000000" w:themeColor="text1"/>
          <w:sz w:val="22"/>
        </w:rPr>
        <w:id w:val="424537817"/>
        <w:placeholder>
          <w:docPart w:val="98740E8E3E9C4D80A402FF5E103DFAA7"/>
        </w:placeholder>
        <w:date w:fullDate="2020-01-01T00:00:00Z">
          <w:dateFormat w:val="d/MM/yyyy"/>
          <w:lid w:val="en-AU"/>
          <w:storeMappedDataAs w:val="dateTime"/>
          <w:calendar w:val="gregorian"/>
        </w:date>
      </w:sdtPr>
      <w:sdtEndPr/>
      <w:sdtContent>
        <w:p w14:paraId="2800BEE2" w14:textId="77777777" w:rsidR="00936738" w:rsidRPr="00936738" w:rsidRDefault="00936738" w:rsidP="00936738">
          <w:pPr>
            <w:rPr>
              <w:color w:val="000000" w:themeColor="text1"/>
              <w:sz w:val="22"/>
            </w:rPr>
          </w:pPr>
          <w:r w:rsidRPr="00936738">
            <w:rPr>
              <w:color w:val="000000" w:themeColor="text1"/>
              <w:sz w:val="22"/>
            </w:rPr>
            <w:t>1/01/2020</w:t>
          </w:r>
        </w:p>
      </w:sdtContent>
    </w:sdt>
    <w:p w14:paraId="3FA7B7DF" w14:textId="77777777" w:rsidR="00936738" w:rsidRPr="00936738" w:rsidRDefault="00936738" w:rsidP="00936738">
      <w:pPr>
        <w:rPr>
          <w:color w:val="000000" w:themeColor="text1"/>
          <w:sz w:val="22"/>
        </w:rPr>
      </w:pPr>
    </w:p>
    <w:p w14:paraId="2045C2B3" w14:textId="77777777" w:rsidR="00936738" w:rsidRPr="00936738" w:rsidRDefault="00936738" w:rsidP="00936738">
      <w:pPr>
        <w:rPr>
          <w:b/>
          <w:color w:val="000000" w:themeColor="text1"/>
          <w:sz w:val="22"/>
        </w:rPr>
      </w:pPr>
      <w:r w:rsidRPr="00936738">
        <w:rPr>
          <w:b/>
          <w:color w:val="000000" w:themeColor="text1"/>
          <w:sz w:val="22"/>
        </w:rPr>
        <w:t>Republished</w:t>
      </w:r>
    </w:p>
    <w:sdt>
      <w:sdtPr>
        <w:rPr>
          <w:color w:val="000000" w:themeColor="text1"/>
          <w:sz w:val="22"/>
        </w:rPr>
        <w:id w:val="1486823605"/>
        <w:placeholder>
          <w:docPart w:val="89FD598693F2410D941F353FDD2E5100"/>
        </w:placeholder>
        <w:showingPlcHdr/>
        <w:date>
          <w:dateFormat w:val="d/MM/yyyy"/>
          <w:lid w:val="en-AU"/>
          <w:storeMappedDataAs w:val="dateTime"/>
          <w:calendar w:val="gregorian"/>
        </w:date>
      </w:sdtPr>
      <w:sdtEndPr/>
      <w:sdtContent>
        <w:p w14:paraId="2F4B1AF4" w14:textId="77777777" w:rsidR="00936738" w:rsidRPr="00936738" w:rsidRDefault="00936738" w:rsidP="00936738">
          <w:pPr>
            <w:rPr>
              <w:color w:val="000000" w:themeColor="text1"/>
              <w:sz w:val="22"/>
            </w:rPr>
          </w:pPr>
          <w:r w:rsidRPr="00936738">
            <w:rPr>
              <w:color w:val="808080"/>
              <w:sz w:val="22"/>
            </w:rPr>
            <w:t>Click or tap to enter a date.</w:t>
          </w:r>
        </w:p>
      </w:sdtContent>
    </w:sdt>
    <w:p w14:paraId="6F55D8E1" w14:textId="77777777" w:rsidR="00936738" w:rsidRPr="00936738" w:rsidRDefault="00936738" w:rsidP="00936738">
      <w:pPr>
        <w:rPr>
          <w:color w:val="000000" w:themeColor="text1"/>
          <w:sz w:val="22"/>
        </w:rPr>
      </w:pPr>
    </w:p>
    <w:p w14:paraId="4B6E3290" w14:textId="77777777" w:rsidR="00936738" w:rsidRPr="00936738" w:rsidRDefault="00936738" w:rsidP="00936738">
      <w:pPr>
        <w:rPr>
          <w:b/>
          <w:color w:val="000000" w:themeColor="text1"/>
          <w:sz w:val="22"/>
        </w:rPr>
      </w:pPr>
      <w:r w:rsidRPr="00936738">
        <w:rPr>
          <w:b/>
          <w:color w:val="000000" w:themeColor="text1"/>
          <w:sz w:val="22"/>
        </w:rPr>
        <w:t>Review date</w:t>
      </w:r>
    </w:p>
    <w:sdt>
      <w:sdtPr>
        <w:rPr>
          <w:color w:val="000000" w:themeColor="text1"/>
          <w:sz w:val="22"/>
        </w:rPr>
        <w:id w:val="1666909283"/>
        <w:placeholder>
          <w:docPart w:val="F4788491DD9A4A9FBB7DE8FCE3A6FF4D"/>
        </w:placeholder>
        <w:showingPlcHdr/>
        <w:date>
          <w:dateFormat w:val="d/MM/yyyy"/>
          <w:lid w:val="en-AU"/>
          <w:storeMappedDataAs w:val="dateTime"/>
          <w:calendar w:val="gregorian"/>
        </w:date>
      </w:sdtPr>
      <w:sdtEndPr/>
      <w:sdtContent>
        <w:p w14:paraId="5D969DD8" w14:textId="77777777" w:rsidR="00936738" w:rsidRPr="00936738" w:rsidRDefault="00936738" w:rsidP="00936738">
          <w:pPr>
            <w:rPr>
              <w:color w:val="000000" w:themeColor="text1"/>
              <w:sz w:val="22"/>
            </w:rPr>
          </w:pPr>
          <w:r w:rsidRPr="00936738">
            <w:rPr>
              <w:color w:val="808080"/>
              <w:sz w:val="22"/>
            </w:rPr>
            <w:t>Click or tap to enter a date.</w:t>
          </w:r>
        </w:p>
      </w:sdtContent>
    </w:sdt>
    <w:p w14:paraId="76325802" w14:textId="77777777" w:rsidR="00936738" w:rsidRPr="00936738" w:rsidRDefault="00936738" w:rsidP="00936738">
      <w:pPr>
        <w:rPr>
          <w:color w:val="000000" w:themeColor="text1"/>
          <w:sz w:val="22"/>
        </w:rPr>
      </w:pPr>
    </w:p>
    <w:p w14:paraId="1AB61AEB" w14:textId="77777777" w:rsidR="00936738" w:rsidRPr="00936738" w:rsidRDefault="00936738">
      <w:pPr>
        <w:rPr>
          <w:lang w:val="en-AU"/>
        </w:rPr>
      </w:pPr>
    </w:p>
    <w:sectPr w:rsidR="00936738" w:rsidRPr="00936738" w:rsidSect="00936738">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5E3A" w14:textId="77777777" w:rsidR="00CF68B2" w:rsidRDefault="00CF68B2" w:rsidP="00056873">
      <w:r>
        <w:separator/>
      </w:r>
    </w:p>
  </w:endnote>
  <w:endnote w:type="continuationSeparator" w:id="0">
    <w:p w14:paraId="4B5B3837" w14:textId="77777777" w:rsidR="00CF68B2" w:rsidRDefault="00CF68B2"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DA9D" w14:textId="77777777" w:rsidR="00035B73" w:rsidRDefault="0003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4FC3" w14:textId="77777777" w:rsidR="00056873" w:rsidRDefault="00056873">
    <w:pPr>
      <w:pStyle w:val="Footer"/>
    </w:pPr>
    <w:r>
      <w:rPr>
        <w:noProof/>
      </w:rPr>
      <w:drawing>
        <wp:anchor distT="0" distB="0" distL="114300" distR="114300" simplePos="0" relativeHeight="251656704" behindDoc="1" locked="0" layoutInCell="1" allowOverlap="1" wp14:anchorId="68039338" wp14:editId="401E88CC">
          <wp:simplePos x="0" y="0"/>
          <wp:positionH relativeFrom="page">
            <wp:align>left</wp:align>
          </wp:positionH>
          <wp:positionV relativeFrom="page">
            <wp:align>bottom</wp:align>
          </wp:positionV>
          <wp:extent cx="7560000" cy="9360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4765" w14:textId="77777777" w:rsidR="00035B73" w:rsidRDefault="0003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9486E" w14:textId="77777777" w:rsidR="00CF68B2" w:rsidRDefault="00CF68B2" w:rsidP="00056873">
      <w:r>
        <w:separator/>
      </w:r>
    </w:p>
  </w:footnote>
  <w:footnote w:type="continuationSeparator" w:id="0">
    <w:p w14:paraId="041A2E2D" w14:textId="77777777" w:rsidR="00CF68B2" w:rsidRDefault="00CF68B2"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4D75" w14:textId="77777777" w:rsidR="00035B73" w:rsidRDefault="0003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D447" w14:textId="10713EB8" w:rsidR="00056873" w:rsidRDefault="004E2C85">
    <w:pPr>
      <w:pStyle w:val="Header"/>
    </w:pPr>
    <w:r>
      <w:rPr>
        <w:noProof/>
      </w:rPr>
      <w:drawing>
        <wp:anchor distT="0" distB="0" distL="114300" distR="114300" simplePos="0" relativeHeight="251657728" behindDoc="1" locked="0" layoutInCell="1" allowOverlap="1" wp14:anchorId="2063CE74" wp14:editId="52F48718">
          <wp:simplePos x="0" y="0"/>
          <wp:positionH relativeFrom="page">
            <wp:align>left</wp:align>
          </wp:positionH>
          <wp:positionV relativeFrom="page">
            <wp:align>top</wp:align>
          </wp:positionV>
          <wp:extent cx="7560000" cy="122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5014" w14:textId="77777777" w:rsidR="00035B73" w:rsidRDefault="0003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74FA3"/>
    <w:multiLevelType w:val="hybridMultilevel"/>
    <w:tmpl w:val="982EB2AA"/>
    <w:lvl w:ilvl="0" w:tplc="676891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65677B"/>
    <w:multiLevelType w:val="hybridMultilevel"/>
    <w:tmpl w:val="A2E47AB4"/>
    <w:lvl w:ilvl="0" w:tplc="048A5F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EC80B01"/>
    <w:multiLevelType w:val="multilevel"/>
    <w:tmpl w:val="82DCC8C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73"/>
    <w:rsid w:val="00035B73"/>
    <w:rsid w:val="00056873"/>
    <w:rsid w:val="001A6965"/>
    <w:rsid w:val="001D4C13"/>
    <w:rsid w:val="00247583"/>
    <w:rsid w:val="002D3CE0"/>
    <w:rsid w:val="002E5326"/>
    <w:rsid w:val="002E7F79"/>
    <w:rsid w:val="003331E2"/>
    <w:rsid w:val="004A5522"/>
    <w:rsid w:val="004E2C85"/>
    <w:rsid w:val="00502F57"/>
    <w:rsid w:val="00797F5F"/>
    <w:rsid w:val="00936738"/>
    <w:rsid w:val="00AF139A"/>
    <w:rsid w:val="00B24F42"/>
    <w:rsid w:val="00CF68B2"/>
    <w:rsid w:val="00D22565"/>
    <w:rsid w:val="00FB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2D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6873"/>
    <w:rPr>
      <w:rFonts w:ascii="Arial" w:hAnsi="Arial"/>
    </w:rPr>
  </w:style>
  <w:style w:type="paragraph" w:styleId="Heading1">
    <w:name w:val="heading 1"/>
    <w:basedOn w:val="Normal"/>
    <w:next w:val="Normal"/>
    <w:link w:val="Heading1Char"/>
    <w:uiPriority w:val="9"/>
    <w:qFormat/>
    <w:rsid w:val="00056873"/>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56873"/>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uiPriority w:val="1"/>
    <w:qFormat/>
    <w:rsid w:val="00056873"/>
    <w:rPr>
      <w:rFonts w:ascii="Arial" w:hAnsi="Arial"/>
    </w:rPr>
  </w:style>
  <w:style w:type="character" w:customStyle="1" w:styleId="Heading1Char">
    <w:name w:val="Heading 1 Char"/>
    <w:basedOn w:val="DefaultParagraphFont"/>
    <w:link w:val="Heading1"/>
    <w:uiPriority w:val="9"/>
    <w:rsid w:val="00056873"/>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056873"/>
    <w:rPr>
      <w:rFonts w:ascii="Arial" w:eastAsiaTheme="majorEastAsia" w:hAnsi="Arial" w:cstheme="majorBidi"/>
      <w:color w:val="000000" w:themeColor="text1"/>
      <w:sz w:val="26"/>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7B4E2B805D404AAD10157C969F13AB"/>
        <w:category>
          <w:name w:val="General"/>
          <w:gallery w:val="placeholder"/>
        </w:category>
        <w:types>
          <w:type w:val="bbPlcHdr"/>
        </w:types>
        <w:behaviors>
          <w:behavior w:val="content"/>
        </w:behaviors>
        <w:guid w:val="{E1DAC6AE-8B42-4613-8056-46DE700D0482}"/>
      </w:docPartPr>
      <w:docPartBody>
        <w:p w:rsidR="00B83C1C" w:rsidRDefault="00067CA9" w:rsidP="00067CA9">
          <w:pPr>
            <w:pStyle w:val="4D7B4E2B805D404AAD10157C969F13AB"/>
          </w:pPr>
          <w:r w:rsidRPr="003C0331">
            <w:rPr>
              <w:rStyle w:val="PlaceholderText"/>
            </w:rPr>
            <w:t>Insert name of procedure here</w:t>
          </w:r>
        </w:p>
      </w:docPartBody>
    </w:docPart>
    <w:docPart>
      <w:docPartPr>
        <w:name w:val="B1F95865B71F415281FEE0496E6A526F"/>
        <w:category>
          <w:name w:val="General"/>
          <w:gallery w:val="placeholder"/>
        </w:category>
        <w:types>
          <w:type w:val="bbPlcHdr"/>
        </w:types>
        <w:behaviors>
          <w:behavior w:val="content"/>
        </w:behaviors>
        <w:guid w:val="{AAD166FC-911D-40AA-B190-46636180C911}"/>
      </w:docPartPr>
      <w:docPartBody>
        <w:p w:rsidR="00B83C1C" w:rsidRDefault="00067CA9" w:rsidP="00067CA9">
          <w:pPr>
            <w:pStyle w:val="B1F95865B71F415281FEE0496E6A526F"/>
          </w:pPr>
          <w:r w:rsidRPr="00AC6FCF">
            <w:rPr>
              <w:rStyle w:val="PlaceholderText"/>
            </w:rPr>
            <w:t>Click or tap here to enter text.</w:t>
          </w:r>
        </w:p>
      </w:docPartBody>
    </w:docPart>
    <w:docPart>
      <w:docPartPr>
        <w:name w:val="BB639A7FD83746EE86863310801329D5"/>
        <w:category>
          <w:name w:val="General"/>
          <w:gallery w:val="placeholder"/>
        </w:category>
        <w:types>
          <w:type w:val="bbPlcHdr"/>
        </w:types>
        <w:behaviors>
          <w:behavior w:val="content"/>
        </w:behaviors>
        <w:guid w:val="{C0CB5491-5AF9-4C4D-B12C-1CAF87505335}"/>
      </w:docPartPr>
      <w:docPartBody>
        <w:p w:rsidR="00067CA9" w:rsidRPr="003C0331" w:rsidRDefault="00067CA9" w:rsidP="003C0331">
          <w:pPr>
            <w:rPr>
              <w:color w:val="808080"/>
            </w:rPr>
          </w:pPr>
          <w:r w:rsidRPr="003C0331">
            <w:rPr>
              <w:color w:val="808080"/>
            </w:rPr>
            <w:t>Insert a statement that states the groups or roles that could use this procedure eg All schools and the Catholic Schools Office are to follow this annual leave procedure.</w:t>
          </w:r>
        </w:p>
        <w:p w:rsidR="00B83C1C" w:rsidRDefault="00B83C1C"/>
      </w:docPartBody>
    </w:docPart>
    <w:docPart>
      <w:docPartPr>
        <w:name w:val="B51E5C206B334228BEA9DE4F0DABEE74"/>
        <w:category>
          <w:name w:val="General"/>
          <w:gallery w:val="placeholder"/>
        </w:category>
        <w:types>
          <w:type w:val="bbPlcHdr"/>
        </w:types>
        <w:behaviors>
          <w:behavior w:val="content"/>
        </w:behaviors>
        <w:guid w:val="{B8273367-428B-469F-9B6A-ED20E3E04223}"/>
      </w:docPartPr>
      <w:docPartBody>
        <w:p w:rsidR="00B83C1C" w:rsidRDefault="00067CA9" w:rsidP="00067CA9">
          <w:pPr>
            <w:pStyle w:val="B51E5C206B334228BEA9DE4F0DABEE74"/>
          </w:pPr>
          <w:r w:rsidRPr="00AC6FCF">
            <w:rPr>
              <w:rStyle w:val="PlaceholderText"/>
            </w:rPr>
            <w:t>Click or tap here to enter text.</w:t>
          </w:r>
        </w:p>
      </w:docPartBody>
    </w:docPart>
    <w:docPart>
      <w:docPartPr>
        <w:name w:val="77CC4330618D4FECB1E62BBD8C911E38"/>
        <w:category>
          <w:name w:val="General"/>
          <w:gallery w:val="placeholder"/>
        </w:category>
        <w:types>
          <w:type w:val="bbPlcHdr"/>
        </w:types>
        <w:behaviors>
          <w:behavior w:val="content"/>
        </w:behaviors>
        <w:guid w:val="{6FF5CFDB-62A5-4373-B0E8-C0086D5BB839}"/>
      </w:docPartPr>
      <w:docPartBody>
        <w:p w:rsidR="00B83C1C" w:rsidRDefault="00067CA9" w:rsidP="00067CA9">
          <w:pPr>
            <w:pStyle w:val="77CC4330618D4FECB1E62BBD8C911E38"/>
          </w:pPr>
          <w:r w:rsidRPr="00606262">
            <w:rPr>
              <w:rStyle w:val="PlaceholderText"/>
            </w:rPr>
            <w:t>Click or tap to enter a date.</w:t>
          </w:r>
        </w:p>
      </w:docPartBody>
    </w:docPart>
    <w:docPart>
      <w:docPartPr>
        <w:name w:val="98740E8E3E9C4D80A402FF5E103DFAA7"/>
        <w:category>
          <w:name w:val="General"/>
          <w:gallery w:val="placeholder"/>
        </w:category>
        <w:types>
          <w:type w:val="bbPlcHdr"/>
        </w:types>
        <w:behaviors>
          <w:behavior w:val="content"/>
        </w:behaviors>
        <w:guid w:val="{E368FC61-1478-449D-B37A-DDD3FE7E18E4}"/>
      </w:docPartPr>
      <w:docPartBody>
        <w:p w:rsidR="00B83C1C" w:rsidRDefault="00067CA9" w:rsidP="00067CA9">
          <w:pPr>
            <w:pStyle w:val="98740E8E3E9C4D80A402FF5E103DFAA7"/>
          </w:pPr>
          <w:r w:rsidRPr="00BC30B2">
            <w:rPr>
              <w:rStyle w:val="PlaceholderText"/>
            </w:rPr>
            <w:t>Click or tap to enter a date.</w:t>
          </w:r>
        </w:p>
      </w:docPartBody>
    </w:docPart>
    <w:docPart>
      <w:docPartPr>
        <w:name w:val="89FD598693F2410D941F353FDD2E5100"/>
        <w:category>
          <w:name w:val="General"/>
          <w:gallery w:val="placeholder"/>
        </w:category>
        <w:types>
          <w:type w:val="bbPlcHdr"/>
        </w:types>
        <w:behaviors>
          <w:behavior w:val="content"/>
        </w:behaviors>
        <w:guid w:val="{3D69FB72-E688-4E45-8D58-88F1CE4C248D}"/>
      </w:docPartPr>
      <w:docPartBody>
        <w:p w:rsidR="00B83C1C" w:rsidRDefault="00067CA9" w:rsidP="00067CA9">
          <w:pPr>
            <w:pStyle w:val="89FD598693F2410D941F353FDD2E5100"/>
          </w:pPr>
          <w:r w:rsidRPr="00BC30B2">
            <w:rPr>
              <w:rStyle w:val="PlaceholderText"/>
            </w:rPr>
            <w:t>Click or tap to enter a date.</w:t>
          </w:r>
        </w:p>
      </w:docPartBody>
    </w:docPart>
    <w:docPart>
      <w:docPartPr>
        <w:name w:val="F4788491DD9A4A9FBB7DE8FCE3A6FF4D"/>
        <w:category>
          <w:name w:val="General"/>
          <w:gallery w:val="placeholder"/>
        </w:category>
        <w:types>
          <w:type w:val="bbPlcHdr"/>
        </w:types>
        <w:behaviors>
          <w:behavior w:val="content"/>
        </w:behaviors>
        <w:guid w:val="{9BC37A13-B256-478C-B64C-3D18FF3B289E}"/>
      </w:docPartPr>
      <w:docPartBody>
        <w:p w:rsidR="00B83C1C" w:rsidRDefault="00067CA9" w:rsidP="00067CA9">
          <w:pPr>
            <w:pStyle w:val="F4788491DD9A4A9FBB7DE8FCE3A6FF4D"/>
          </w:pPr>
          <w:r w:rsidRPr="00BC30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9"/>
    <w:rsid w:val="00067CA9"/>
    <w:rsid w:val="00810756"/>
    <w:rsid w:val="00885D78"/>
    <w:rsid w:val="00B83C1C"/>
    <w:rsid w:val="00EC5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CA9"/>
    <w:rPr>
      <w:color w:val="808080"/>
    </w:rPr>
  </w:style>
  <w:style w:type="paragraph" w:customStyle="1" w:styleId="4D7B4E2B805D404AAD10157C969F13AB">
    <w:name w:val="4D7B4E2B805D404AAD10157C969F13AB"/>
    <w:rsid w:val="00067CA9"/>
  </w:style>
  <w:style w:type="paragraph" w:customStyle="1" w:styleId="B1F95865B71F415281FEE0496E6A526F">
    <w:name w:val="B1F95865B71F415281FEE0496E6A526F"/>
    <w:rsid w:val="00067CA9"/>
  </w:style>
  <w:style w:type="paragraph" w:customStyle="1" w:styleId="B51E5C206B334228BEA9DE4F0DABEE74">
    <w:name w:val="B51E5C206B334228BEA9DE4F0DABEE74"/>
    <w:rsid w:val="00067CA9"/>
  </w:style>
  <w:style w:type="paragraph" w:customStyle="1" w:styleId="77CC4330618D4FECB1E62BBD8C911E38">
    <w:name w:val="77CC4330618D4FECB1E62BBD8C911E38"/>
    <w:rsid w:val="00067CA9"/>
  </w:style>
  <w:style w:type="paragraph" w:customStyle="1" w:styleId="98740E8E3E9C4D80A402FF5E103DFAA7">
    <w:name w:val="98740E8E3E9C4D80A402FF5E103DFAA7"/>
    <w:rsid w:val="00067CA9"/>
  </w:style>
  <w:style w:type="paragraph" w:customStyle="1" w:styleId="89FD598693F2410D941F353FDD2E5100">
    <w:name w:val="89FD598693F2410D941F353FDD2E5100"/>
    <w:rsid w:val="00067CA9"/>
  </w:style>
  <w:style w:type="paragraph" w:customStyle="1" w:styleId="F4788491DD9A4A9FBB7DE8FCE3A6FF4D">
    <w:name w:val="F4788491DD9A4A9FBB7DE8FCE3A6FF4D"/>
    <w:rsid w:val="0006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6DAC7-093A-4448-B33F-AF843869F5B9}">
  <ds:schemaRefs>
    <ds:schemaRef ds:uri="http://schemas.openxmlformats.org/officeDocument/2006/bibliography"/>
  </ds:schemaRefs>
</ds:datastoreItem>
</file>

<file path=customXml/itemProps2.xml><?xml version="1.0" encoding="utf-8"?>
<ds:datastoreItem xmlns:ds="http://schemas.openxmlformats.org/officeDocument/2006/customXml" ds:itemID="{AF5A0FF2-9142-4F87-B725-3653E053FA4C}"/>
</file>

<file path=customXml/itemProps3.xml><?xml version="1.0" encoding="utf-8"?>
<ds:datastoreItem xmlns:ds="http://schemas.openxmlformats.org/officeDocument/2006/customXml" ds:itemID="{02D5A187-9D94-40F3-9632-1BC9829A6AED}"/>
</file>

<file path=customXml/itemProps4.xml><?xml version="1.0" encoding="utf-8"?>
<ds:datastoreItem xmlns:ds="http://schemas.openxmlformats.org/officeDocument/2006/customXml" ds:itemID="{3446290B-F1CA-4397-B3CC-CFF9F9CBF100}"/>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Heaton</dc:creator>
  <cp:keywords/>
  <dc:description/>
  <cp:lastModifiedBy>Donna Stahlhut</cp:lastModifiedBy>
  <cp:revision>6</cp:revision>
  <cp:lastPrinted>2019-12-17T06:59:00Z</cp:lastPrinted>
  <dcterms:created xsi:type="dcterms:W3CDTF">2019-11-25T05:40:00Z</dcterms:created>
  <dcterms:modified xsi:type="dcterms:W3CDTF">2020-09-10T22:53:00Z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