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1D84C0" w14:textId="17B62AD6" w:rsidR="00C15386" w:rsidRDefault="00F87378"/>
    <w:p w14:paraId="42961E4C" w14:textId="14151930" w:rsidR="00F05BD8" w:rsidRDefault="00F05BD8"/>
    <w:p w14:paraId="0873F62C" w14:textId="63B79E25" w:rsidR="00F05BD8" w:rsidRDefault="00F05BD8"/>
    <w:p w14:paraId="163AD912" w14:textId="6AA64308" w:rsidR="00F05BD8" w:rsidRDefault="00F05BD8"/>
    <w:p w14:paraId="7F551950" w14:textId="77777777" w:rsidR="00F05BD8" w:rsidRPr="00F05BD8" w:rsidRDefault="00F87378" w:rsidP="00F05BD8">
      <w:pPr>
        <w:spacing w:after="160" w:line="259" w:lineRule="auto"/>
        <w:rPr>
          <w:color w:val="000000" w:themeColor="text1"/>
          <w:sz w:val="22"/>
        </w:rPr>
      </w:pPr>
      <w:sdt>
        <w:sdtPr>
          <w:rPr>
            <w:rFonts w:ascii="Myriad Pro" w:hAnsi="Myriad Pro"/>
            <w:b/>
            <w:color w:val="404040" w:themeColor="text1" w:themeTint="BF"/>
            <w:sz w:val="44"/>
            <w:szCs w:val="22"/>
            <w:lang w:val="en-AU"/>
          </w:rPr>
          <w:id w:val="-2033724373"/>
          <w:placeholder>
            <w:docPart w:val="47E53D5828A24C4294F1D2EA9844FF05"/>
          </w:placeholder>
        </w:sdtPr>
        <w:sdtEndPr/>
        <w:sdtContent>
          <w:r w:rsidR="00F05BD8" w:rsidRPr="00F05BD8">
            <w:rPr>
              <w:rFonts w:ascii="Myriad Pro" w:hAnsi="Myriad Pro"/>
              <w:b/>
              <w:color w:val="404040" w:themeColor="text1" w:themeTint="BF"/>
              <w:sz w:val="44"/>
              <w:szCs w:val="22"/>
              <w:lang w:val="en-AU"/>
            </w:rPr>
            <w:t>Drills, evacuation and lockdown</w:t>
          </w:r>
        </w:sdtContent>
      </w:sdt>
      <w:r w:rsidR="00F05BD8" w:rsidRPr="00F05BD8">
        <w:rPr>
          <w:color w:val="000000" w:themeColor="text1"/>
          <w:sz w:val="22"/>
        </w:rPr>
        <w:t xml:space="preserve">  </w:t>
      </w:r>
      <w:r w:rsidR="00F05BD8" w:rsidRPr="00F05BD8">
        <w:rPr>
          <w:rFonts w:ascii="Myriad Pro" w:hAnsi="Myriad Pro"/>
          <w:b/>
          <w:color w:val="404040" w:themeColor="text1" w:themeTint="BF"/>
          <w:sz w:val="44"/>
          <w:szCs w:val="22"/>
          <w:lang w:val="en-AU"/>
        </w:rPr>
        <w:t>procedure</w:t>
      </w:r>
      <w:r w:rsidR="00F05BD8" w:rsidRPr="00F05BD8">
        <w:rPr>
          <w:rFonts w:ascii="Myriad Pro" w:hAnsi="Myriad Pro"/>
          <w:b/>
          <w:color w:val="000000" w:themeColor="text1"/>
          <w:sz w:val="44"/>
          <w:szCs w:val="44"/>
        </w:rPr>
        <w:t xml:space="preserve"> </w:t>
      </w:r>
    </w:p>
    <w:p w14:paraId="7EB9085F" w14:textId="77777777" w:rsidR="00F05BD8" w:rsidRPr="00F05BD8" w:rsidRDefault="00F05BD8" w:rsidP="00F05BD8">
      <w:pPr>
        <w:spacing w:after="60"/>
        <w:rPr>
          <w:b/>
          <w:color w:val="404040" w:themeColor="text1" w:themeTint="BF"/>
          <w:sz w:val="28"/>
          <w:lang w:val="en-AU"/>
        </w:rPr>
      </w:pPr>
      <w:r w:rsidRPr="00F05BD8">
        <w:rPr>
          <w:b/>
          <w:color w:val="404040" w:themeColor="text1" w:themeTint="BF"/>
          <w:sz w:val="28"/>
          <w:lang w:val="en-AU"/>
        </w:rPr>
        <w:t>Purpose</w:t>
      </w:r>
    </w:p>
    <w:sdt>
      <w:sdtPr>
        <w:rPr>
          <w:sz w:val="22"/>
        </w:rPr>
        <w:id w:val="-656066161"/>
        <w:placeholder>
          <w:docPart w:val="8018169DA7CB494FB915A5F07B1940CB"/>
        </w:placeholder>
      </w:sdtPr>
      <w:sdtEndPr>
        <w:rPr>
          <w:lang w:val="en-AU"/>
        </w:rPr>
      </w:sdtEndPr>
      <w:sdtContent>
        <w:p w14:paraId="1B831D86" w14:textId="77777777" w:rsidR="00F05BD8" w:rsidRPr="00F05BD8" w:rsidRDefault="00F05BD8" w:rsidP="00F05BD8">
          <w:pPr>
            <w:rPr>
              <w:sz w:val="22"/>
              <w:szCs w:val="22"/>
              <w:lang w:val="en-AU"/>
            </w:rPr>
          </w:pPr>
          <w:r w:rsidRPr="00F05BD8">
            <w:rPr>
              <w:sz w:val="22"/>
              <w:szCs w:val="22"/>
              <w:lang w:val="en-AU"/>
            </w:rPr>
            <w:t xml:space="preserve">This procedure describes how those who work for or utilise Toowoomba Catholic Kindergarten and Care (TCKC) services are to actively identify emergency situations and implement evacuation and lockdown. </w:t>
          </w:r>
        </w:p>
      </w:sdtContent>
    </w:sdt>
    <w:p w14:paraId="10105EA5" w14:textId="77777777" w:rsidR="00F05BD8" w:rsidRPr="00F05BD8" w:rsidRDefault="00F05BD8" w:rsidP="00F05BD8">
      <w:pPr>
        <w:rPr>
          <w:color w:val="000000" w:themeColor="text1"/>
          <w:sz w:val="22"/>
        </w:rPr>
      </w:pPr>
    </w:p>
    <w:p w14:paraId="5F0BA5EC" w14:textId="77777777" w:rsidR="00F05BD8" w:rsidRPr="00F05BD8" w:rsidRDefault="00F05BD8" w:rsidP="00F05BD8">
      <w:pPr>
        <w:spacing w:after="60"/>
        <w:rPr>
          <w:b/>
          <w:color w:val="FF0000"/>
          <w:sz w:val="28"/>
          <w:lang w:val="en-AU"/>
        </w:rPr>
      </w:pPr>
      <w:r w:rsidRPr="00F05BD8">
        <w:rPr>
          <w:b/>
          <w:color w:val="404040" w:themeColor="text1" w:themeTint="BF"/>
          <w:sz w:val="28"/>
          <w:lang w:val="en-AU"/>
        </w:rPr>
        <w:t xml:space="preserve">To whom it applies </w:t>
      </w:r>
    </w:p>
    <w:sdt>
      <w:sdtPr>
        <w:rPr>
          <w:color w:val="000000" w:themeColor="text1"/>
          <w:sz w:val="22"/>
        </w:rPr>
        <w:id w:val="-950773226"/>
        <w:placeholder>
          <w:docPart w:val="44592995181A467CB60B253935E17B92"/>
        </w:placeholder>
      </w:sdtPr>
      <w:sdtEndPr>
        <w:rPr>
          <w:color w:val="808080" w:themeColor="text1" w:themeTint="7F"/>
          <w:lang w:val="en-AU"/>
        </w:rPr>
      </w:sdtEndPr>
      <w:sdtContent>
        <w:p w14:paraId="5CE94199" w14:textId="77777777" w:rsidR="00F05BD8" w:rsidRPr="00F05BD8" w:rsidRDefault="00F05BD8" w:rsidP="00F05BD8">
          <w:pPr>
            <w:rPr>
              <w:color w:val="808080"/>
              <w:sz w:val="22"/>
              <w:szCs w:val="22"/>
              <w:lang w:val="en-AU"/>
            </w:rPr>
          </w:pPr>
          <w:r w:rsidRPr="00F05BD8">
            <w:rPr>
              <w:color w:val="000000" w:themeColor="text1"/>
              <w:sz w:val="22"/>
            </w:rPr>
            <w:t xml:space="preserve">This procedure applies to all TCKC staff, parents, children and visitors. </w:t>
          </w:r>
        </w:p>
      </w:sdtContent>
    </w:sdt>
    <w:p w14:paraId="7B8675E0" w14:textId="77777777" w:rsidR="00F05BD8" w:rsidRPr="00F05BD8" w:rsidRDefault="00F05BD8" w:rsidP="00F05BD8">
      <w:pPr>
        <w:rPr>
          <w:color w:val="000000" w:themeColor="text1"/>
          <w:sz w:val="22"/>
        </w:rPr>
      </w:pPr>
    </w:p>
    <w:p w14:paraId="706516C5" w14:textId="77777777" w:rsidR="00F05BD8" w:rsidRPr="00F05BD8" w:rsidRDefault="00F05BD8" w:rsidP="00F05BD8">
      <w:pPr>
        <w:spacing w:after="60"/>
        <w:rPr>
          <w:b/>
          <w:color w:val="404040" w:themeColor="text1" w:themeTint="BF"/>
          <w:sz w:val="28"/>
          <w:lang w:val="en-AU"/>
        </w:rPr>
      </w:pPr>
      <w:r w:rsidRPr="00F05BD8">
        <w:rPr>
          <w:b/>
          <w:color w:val="404040" w:themeColor="text1" w:themeTint="BF"/>
          <w:sz w:val="28"/>
          <w:lang w:val="en-AU"/>
        </w:rPr>
        <w:t>Related policies and legislation</w:t>
      </w:r>
    </w:p>
    <w:sdt>
      <w:sdtPr>
        <w:rPr>
          <w:color w:val="808080" w:themeColor="text1" w:themeTint="7F"/>
          <w:sz w:val="22"/>
        </w:rPr>
        <w:id w:val="531535029"/>
        <w:placeholder>
          <w:docPart w:val="72AD60E7ADBC44B68F5A4142B278E778"/>
        </w:placeholder>
      </w:sdtPr>
      <w:sdtEndPr/>
      <w:sdtContent>
        <w:p w14:paraId="71278244" w14:textId="77777777" w:rsidR="00F05BD8" w:rsidRPr="00F05BD8" w:rsidRDefault="00F05BD8" w:rsidP="00F05BD8">
          <w:pPr>
            <w:rPr>
              <w:sz w:val="22"/>
            </w:rPr>
          </w:pPr>
          <w:r w:rsidRPr="00F05BD8">
            <w:rPr>
              <w:sz w:val="22"/>
            </w:rPr>
            <w:t>Education and Care Services National Law Act 2010</w:t>
          </w:r>
        </w:p>
        <w:p w14:paraId="13BD70E7" w14:textId="77777777" w:rsidR="00F05BD8" w:rsidRPr="00F05BD8" w:rsidRDefault="00F05BD8" w:rsidP="00F05BD8">
          <w:pPr>
            <w:rPr>
              <w:sz w:val="22"/>
            </w:rPr>
          </w:pPr>
          <w:r w:rsidRPr="00F05BD8">
            <w:rPr>
              <w:sz w:val="22"/>
            </w:rPr>
            <w:t>Education and Care Services Regulations 2011</w:t>
          </w:r>
        </w:p>
        <w:p w14:paraId="65A10DAE" w14:textId="77777777" w:rsidR="00F05BD8" w:rsidRPr="00F05BD8" w:rsidRDefault="00F05BD8" w:rsidP="00F05BD8">
          <w:pPr>
            <w:rPr>
              <w:sz w:val="22"/>
            </w:rPr>
          </w:pPr>
          <w:r w:rsidRPr="00F05BD8">
            <w:rPr>
              <w:sz w:val="22"/>
            </w:rPr>
            <w:t>Family and Child Commission Act 2014</w:t>
          </w:r>
        </w:p>
        <w:p w14:paraId="6E96BC27" w14:textId="77777777" w:rsidR="00F05BD8" w:rsidRPr="00F05BD8" w:rsidRDefault="00F05BD8" w:rsidP="00F05BD8">
          <w:pPr>
            <w:rPr>
              <w:sz w:val="22"/>
            </w:rPr>
          </w:pPr>
          <w:r w:rsidRPr="00F05BD8">
            <w:rPr>
              <w:sz w:val="22"/>
            </w:rPr>
            <w:t>Work Health and Safety Act 2011</w:t>
          </w:r>
        </w:p>
        <w:p w14:paraId="27BD0C3F" w14:textId="77777777" w:rsidR="00F05BD8" w:rsidRPr="00F05BD8" w:rsidRDefault="00F05BD8" w:rsidP="00F05BD8">
          <w:pPr>
            <w:rPr>
              <w:sz w:val="22"/>
            </w:rPr>
          </w:pPr>
          <w:r w:rsidRPr="00F05BD8">
            <w:rPr>
              <w:sz w:val="22"/>
            </w:rPr>
            <w:t>Work Health and Safety Regulation</w:t>
          </w:r>
          <w:r w:rsidRPr="00F05BD8">
            <w:rPr>
              <w:strike/>
              <w:sz w:val="22"/>
            </w:rPr>
            <w:t>s</w:t>
          </w:r>
          <w:r w:rsidRPr="00F05BD8">
            <w:rPr>
              <w:sz w:val="22"/>
            </w:rPr>
            <w:t xml:space="preserve"> 2011</w:t>
          </w:r>
        </w:p>
        <w:p w14:paraId="1A8B8BE7" w14:textId="77777777" w:rsidR="00F05BD8" w:rsidRPr="00F05BD8" w:rsidRDefault="00F05BD8" w:rsidP="00F05BD8">
          <w:pPr>
            <w:rPr>
              <w:sz w:val="22"/>
            </w:rPr>
          </w:pPr>
          <w:r w:rsidRPr="00F05BD8">
            <w:rPr>
              <w:color w:val="000000" w:themeColor="text1"/>
              <w:sz w:val="22"/>
            </w:rPr>
            <w:t>Building Fire Safety Regulation 2008</w:t>
          </w:r>
        </w:p>
        <w:p w14:paraId="7682ED8A" w14:textId="77777777" w:rsidR="00F05BD8" w:rsidRPr="00F05BD8" w:rsidRDefault="00F87378" w:rsidP="00F05BD8">
          <w:pPr>
            <w:rPr>
              <w:color w:val="808080"/>
              <w:sz w:val="22"/>
            </w:rPr>
          </w:pPr>
        </w:p>
      </w:sdtContent>
    </w:sdt>
    <w:p w14:paraId="17DFB20F" w14:textId="77777777" w:rsidR="00F05BD8" w:rsidRPr="00F05BD8" w:rsidRDefault="00F05BD8" w:rsidP="00F05BD8">
      <w:pPr>
        <w:spacing w:after="60"/>
        <w:rPr>
          <w:b/>
          <w:color w:val="404040" w:themeColor="text1" w:themeTint="BF"/>
          <w:sz w:val="28"/>
          <w:lang w:val="en-AU"/>
        </w:rPr>
      </w:pPr>
      <w:r w:rsidRPr="00F05BD8">
        <w:rPr>
          <w:b/>
          <w:color w:val="404040" w:themeColor="text1" w:themeTint="BF"/>
          <w:sz w:val="28"/>
          <w:lang w:val="en-AU"/>
        </w:rPr>
        <w:t>Procedure</w:t>
      </w:r>
    </w:p>
    <w:sdt>
      <w:sdtPr>
        <w:rPr>
          <w:color w:val="000000" w:themeColor="text1"/>
          <w:sz w:val="22"/>
        </w:rPr>
        <w:id w:val="-1888566809"/>
        <w:placeholder>
          <w:docPart w:val="4E689858664A4C5C8435D619DCAB244F"/>
        </w:placeholder>
      </w:sdtPr>
      <w:sdtEndPr/>
      <w:sdtContent>
        <w:p w14:paraId="7BBEA4B7" w14:textId="77777777" w:rsidR="00F05BD8" w:rsidRPr="00F05BD8" w:rsidRDefault="00F05BD8" w:rsidP="00F05BD8">
          <w:pPr>
            <w:numPr>
              <w:ilvl w:val="0"/>
              <w:numId w:val="1"/>
            </w:numPr>
            <w:spacing w:after="60"/>
            <w:ind w:hanging="357"/>
            <w:rPr>
              <w:color w:val="000000" w:themeColor="text1"/>
              <w:sz w:val="22"/>
            </w:rPr>
          </w:pPr>
          <w:r w:rsidRPr="00F05BD8">
            <w:rPr>
              <w:color w:val="000000" w:themeColor="text1"/>
              <w:sz w:val="22"/>
            </w:rPr>
            <w:t>Emergency response planning</w:t>
          </w:r>
        </w:p>
        <w:p w14:paraId="5BC1F451" w14:textId="77777777" w:rsidR="00F05BD8" w:rsidRPr="00F05BD8" w:rsidRDefault="00F05BD8" w:rsidP="00F05BD8">
          <w:pPr>
            <w:numPr>
              <w:ilvl w:val="1"/>
              <w:numId w:val="1"/>
            </w:numPr>
            <w:spacing w:after="40"/>
            <w:ind w:left="714" w:hanging="357"/>
            <w:rPr>
              <w:color w:val="000000" w:themeColor="text1"/>
              <w:sz w:val="22"/>
            </w:rPr>
          </w:pPr>
          <w:r w:rsidRPr="00F05BD8">
            <w:rPr>
              <w:color w:val="000000" w:themeColor="text1"/>
              <w:sz w:val="22"/>
            </w:rPr>
            <w:t xml:space="preserve">Each service must have an emergency risk management plan that includes the fire and emergency plan as required in accordance with the Building Fire Safety Regulation 2008. </w:t>
          </w:r>
        </w:p>
        <w:p w14:paraId="3AC6C0BC" w14:textId="77777777" w:rsidR="00F05BD8" w:rsidRPr="00F05BD8" w:rsidRDefault="00F05BD8" w:rsidP="00F05BD8">
          <w:pPr>
            <w:numPr>
              <w:ilvl w:val="1"/>
              <w:numId w:val="1"/>
            </w:numPr>
            <w:spacing w:after="40"/>
            <w:ind w:left="714" w:hanging="357"/>
            <w:rPr>
              <w:color w:val="000000" w:themeColor="text1"/>
              <w:sz w:val="22"/>
            </w:rPr>
          </w:pPr>
          <w:r w:rsidRPr="00F05BD8">
            <w:rPr>
              <w:color w:val="000000" w:themeColor="text1"/>
              <w:sz w:val="22"/>
            </w:rPr>
            <w:t xml:space="preserve">The service’s emergency risk management plan must be provided to staff and volunteers during induction. </w:t>
          </w:r>
        </w:p>
        <w:p w14:paraId="75DCC90E" w14:textId="77777777" w:rsidR="00F05BD8" w:rsidRPr="00F05BD8" w:rsidRDefault="00F05BD8" w:rsidP="00F05BD8">
          <w:pPr>
            <w:numPr>
              <w:ilvl w:val="1"/>
              <w:numId w:val="1"/>
            </w:numPr>
            <w:spacing w:after="40"/>
            <w:ind w:left="714" w:hanging="357"/>
            <w:rPr>
              <w:color w:val="000000" w:themeColor="text1"/>
              <w:sz w:val="22"/>
            </w:rPr>
          </w:pPr>
          <w:r w:rsidRPr="00F05BD8">
            <w:rPr>
              <w:color w:val="000000" w:themeColor="text1"/>
              <w:sz w:val="22"/>
            </w:rPr>
            <w:t xml:space="preserve">The service’s emergency risk management plan must be easily accessible. </w:t>
          </w:r>
        </w:p>
        <w:p w14:paraId="321A1958" w14:textId="77777777" w:rsidR="00F05BD8" w:rsidRPr="00F05BD8" w:rsidRDefault="00F05BD8" w:rsidP="00F05BD8">
          <w:pPr>
            <w:numPr>
              <w:ilvl w:val="1"/>
              <w:numId w:val="1"/>
            </w:numPr>
            <w:spacing w:after="40"/>
            <w:ind w:left="714" w:hanging="357"/>
            <w:rPr>
              <w:color w:val="000000" w:themeColor="text1"/>
              <w:sz w:val="22"/>
            </w:rPr>
          </w:pPr>
          <w:r w:rsidRPr="00F05BD8">
            <w:rPr>
              <w:color w:val="000000" w:themeColor="text1"/>
              <w:sz w:val="22"/>
            </w:rPr>
            <w:t>An emergency contact list is to be displayed in a visible location preferably near a telephone.</w:t>
          </w:r>
        </w:p>
        <w:p w14:paraId="2E4B172B" w14:textId="77777777" w:rsidR="00F05BD8" w:rsidRPr="00F05BD8" w:rsidRDefault="00F05BD8" w:rsidP="00F05BD8">
          <w:pPr>
            <w:numPr>
              <w:ilvl w:val="1"/>
              <w:numId w:val="1"/>
            </w:numPr>
            <w:spacing w:after="60"/>
            <w:ind w:left="714" w:hanging="357"/>
            <w:rPr>
              <w:color w:val="000000" w:themeColor="text1"/>
              <w:sz w:val="22"/>
            </w:rPr>
          </w:pPr>
          <w:r w:rsidRPr="00F05BD8">
            <w:rPr>
              <w:color w:val="000000" w:themeColor="text1"/>
              <w:sz w:val="22"/>
            </w:rPr>
            <w:t xml:space="preserve">The Nominated Supervisor is to provide and maintain </w:t>
          </w:r>
        </w:p>
        <w:p w14:paraId="11C48A11" w14:textId="77777777" w:rsidR="00F05BD8" w:rsidRPr="00F05BD8" w:rsidRDefault="00F05BD8" w:rsidP="00F05BD8">
          <w:pPr>
            <w:numPr>
              <w:ilvl w:val="0"/>
              <w:numId w:val="9"/>
            </w:numPr>
            <w:spacing w:after="60"/>
            <w:rPr>
              <w:color w:val="000000" w:themeColor="text1"/>
              <w:sz w:val="22"/>
            </w:rPr>
          </w:pPr>
          <w:r w:rsidRPr="00F05BD8">
            <w:rPr>
              <w:color w:val="000000" w:themeColor="text1"/>
              <w:sz w:val="22"/>
            </w:rPr>
            <w:t>a safe means of exiting the service</w:t>
          </w:r>
        </w:p>
        <w:p w14:paraId="3BF15F8E" w14:textId="77777777" w:rsidR="00F05BD8" w:rsidRPr="00F05BD8" w:rsidRDefault="00F05BD8" w:rsidP="00F05BD8">
          <w:pPr>
            <w:numPr>
              <w:ilvl w:val="0"/>
              <w:numId w:val="9"/>
            </w:numPr>
            <w:spacing w:after="60"/>
            <w:rPr>
              <w:color w:val="000000" w:themeColor="text1"/>
              <w:sz w:val="22"/>
            </w:rPr>
          </w:pPr>
          <w:r w:rsidRPr="00F05BD8">
            <w:rPr>
              <w:color w:val="000000" w:themeColor="text1"/>
              <w:sz w:val="22"/>
            </w:rPr>
            <w:t xml:space="preserve">unobstructed emergency exits </w:t>
          </w:r>
        </w:p>
        <w:p w14:paraId="35EB98F6" w14:textId="77777777" w:rsidR="00F05BD8" w:rsidRPr="00F05BD8" w:rsidRDefault="00F05BD8" w:rsidP="00F05BD8">
          <w:pPr>
            <w:numPr>
              <w:ilvl w:val="0"/>
              <w:numId w:val="9"/>
            </w:numPr>
            <w:spacing w:after="60"/>
            <w:rPr>
              <w:color w:val="000000" w:themeColor="text1"/>
              <w:sz w:val="22"/>
            </w:rPr>
          </w:pPr>
          <w:r w:rsidRPr="00F05BD8">
            <w:rPr>
              <w:color w:val="000000" w:themeColor="text1"/>
              <w:sz w:val="22"/>
            </w:rPr>
            <w:t xml:space="preserve">working communication equipment </w:t>
          </w:r>
          <w:proofErr w:type="spellStart"/>
          <w:r w:rsidRPr="00F05BD8">
            <w:rPr>
              <w:color w:val="000000" w:themeColor="text1"/>
              <w:sz w:val="22"/>
            </w:rPr>
            <w:t>eg</w:t>
          </w:r>
          <w:proofErr w:type="spellEnd"/>
          <w:r w:rsidRPr="00F05BD8">
            <w:rPr>
              <w:color w:val="000000" w:themeColor="text1"/>
              <w:sz w:val="22"/>
            </w:rPr>
            <w:t xml:space="preserve"> mobile or fixed phones, 2-way radio, emails, video conferencing</w:t>
          </w:r>
        </w:p>
        <w:p w14:paraId="2A57EF0F" w14:textId="77777777" w:rsidR="00F05BD8" w:rsidRPr="00F05BD8" w:rsidRDefault="00F05BD8" w:rsidP="00F05BD8">
          <w:pPr>
            <w:numPr>
              <w:ilvl w:val="0"/>
              <w:numId w:val="9"/>
            </w:numPr>
            <w:spacing w:after="60"/>
            <w:rPr>
              <w:color w:val="000000" w:themeColor="text1"/>
              <w:sz w:val="22"/>
            </w:rPr>
          </w:pPr>
          <w:r w:rsidRPr="00F05BD8">
            <w:rPr>
              <w:color w:val="000000" w:themeColor="text1"/>
              <w:sz w:val="22"/>
            </w:rPr>
            <w:t>working exit signs and emergency lighting</w:t>
          </w:r>
        </w:p>
        <w:p w14:paraId="0A7AD630" w14:textId="77777777" w:rsidR="00F05BD8" w:rsidRPr="00F05BD8" w:rsidRDefault="00F05BD8" w:rsidP="00F05BD8">
          <w:pPr>
            <w:numPr>
              <w:ilvl w:val="0"/>
              <w:numId w:val="9"/>
            </w:numPr>
            <w:spacing w:after="60"/>
            <w:rPr>
              <w:color w:val="000000" w:themeColor="text1"/>
              <w:sz w:val="22"/>
            </w:rPr>
          </w:pPr>
          <w:r w:rsidRPr="00F05BD8">
            <w:rPr>
              <w:color w:val="000000" w:themeColor="text1"/>
              <w:sz w:val="22"/>
            </w:rPr>
            <w:t xml:space="preserve">emergency evacuation diagrams at each emergency exit </w:t>
          </w:r>
        </w:p>
        <w:p w14:paraId="2577AAB5" w14:textId="77777777" w:rsidR="00F05BD8" w:rsidRPr="00F05BD8" w:rsidRDefault="00F05BD8" w:rsidP="00F05BD8">
          <w:pPr>
            <w:numPr>
              <w:ilvl w:val="0"/>
              <w:numId w:val="9"/>
            </w:numPr>
            <w:spacing w:after="60"/>
            <w:rPr>
              <w:color w:val="000000" w:themeColor="text1"/>
              <w:sz w:val="22"/>
            </w:rPr>
          </w:pPr>
          <w:r w:rsidRPr="00F05BD8">
            <w:rPr>
              <w:color w:val="000000" w:themeColor="text1"/>
              <w:sz w:val="22"/>
            </w:rPr>
            <w:t>records of fire training for current and new staff</w:t>
          </w:r>
        </w:p>
        <w:p w14:paraId="7ADCAF3A" w14:textId="77777777" w:rsidR="00F05BD8" w:rsidRPr="00F05BD8" w:rsidRDefault="00F05BD8" w:rsidP="00F05BD8">
          <w:pPr>
            <w:numPr>
              <w:ilvl w:val="0"/>
              <w:numId w:val="9"/>
            </w:numPr>
            <w:spacing w:after="60"/>
            <w:rPr>
              <w:color w:val="000000" w:themeColor="text1"/>
              <w:sz w:val="22"/>
            </w:rPr>
          </w:pPr>
          <w:r w:rsidRPr="00F05BD8">
            <w:rPr>
              <w:color w:val="000000" w:themeColor="text1"/>
              <w:sz w:val="22"/>
            </w:rPr>
            <w:t>updated firefighting equipment</w:t>
          </w:r>
        </w:p>
        <w:p w14:paraId="7F3B3D3A" w14:textId="77777777" w:rsidR="00F05BD8" w:rsidRPr="00F05BD8" w:rsidRDefault="00F05BD8" w:rsidP="00F05BD8">
          <w:pPr>
            <w:numPr>
              <w:ilvl w:val="0"/>
              <w:numId w:val="9"/>
            </w:numPr>
            <w:spacing w:after="60"/>
            <w:rPr>
              <w:color w:val="000000" w:themeColor="text1"/>
              <w:sz w:val="22"/>
            </w:rPr>
          </w:pPr>
          <w:r w:rsidRPr="00F05BD8">
            <w:rPr>
              <w:color w:val="000000" w:themeColor="text1"/>
              <w:sz w:val="22"/>
            </w:rPr>
            <w:t xml:space="preserve">testing and recording of firefighting equipment through an approved contractor </w:t>
          </w:r>
        </w:p>
        <w:p w14:paraId="1EA8CF56" w14:textId="646EDE5D" w:rsidR="00F05BD8" w:rsidRDefault="00F05BD8" w:rsidP="00F05BD8">
          <w:pPr>
            <w:numPr>
              <w:ilvl w:val="0"/>
              <w:numId w:val="9"/>
            </w:numPr>
            <w:ind w:left="1434" w:hanging="357"/>
            <w:rPr>
              <w:color w:val="000000" w:themeColor="text1"/>
              <w:sz w:val="22"/>
            </w:rPr>
          </w:pPr>
          <w:r w:rsidRPr="00F05BD8">
            <w:rPr>
              <w:color w:val="000000" w:themeColor="text1"/>
              <w:sz w:val="22"/>
            </w:rPr>
            <w:t>updated first aid kit including epi-pen and asthma inhaler.</w:t>
          </w:r>
        </w:p>
        <w:p w14:paraId="0C558D13" w14:textId="2F63A810" w:rsidR="00AD5644" w:rsidRDefault="00AD5644" w:rsidP="00AD5644">
          <w:pPr>
            <w:pStyle w:val="ListParagraph"/>
            <w:numPr>
              <w:ilvl w:val="1"/>
              <w:numId w:val="1"/>
            </w:numPr>
            <w:rPr>
              <w:color w:val="000000" w:themeColor="text1"/>
              <w:sz w:val="22"/>
            </w:rPr>
          </w:pPr>
          <w:r>
            <w:rPr>
              <w:color w:val="000000" w:themeColor="text1"/>
              <w:sz w:val="22"/>
            </w:rPr>
            <w:t>In the event of an emergency</w:t>
          </w:r>
        </w:p>
        <w:p w14:paraId="1D333539" w14:textId="282EAF69" w:rsidR="00AD5644" w:rsidRDefault="000D5711" w:rsidP="00AD5644">
          <w:pPr>
            <w:pStyle w:val="ListParagraph"/>
            <w:numPr>
              <w:ilvl w:val="0"/>
              <w:numId w:val="10"/>
            </w:numPr>
            <w:rPr>
              <w:color w:val="000000" w:themeColor="text1"/>
              <w:sz w:val="22"/>
            </w:rPr>
          </w:pPr>
          <w:r>
            <w:rPr>
              <w:color w:val="000000" w:themeColor="text1"/>
              <w:sz w:val="22"/>
            </w:rPr>
            <w:t>Staff follow the procedures according to the type of emergency</w:t>
          </w:r>
          <w:r w:rsidR="00F87378">
            <w:rPr>
              <w:color w:val="000000" w:themeColor="text1"/>
              <w:sz w:val="22"/>
            </w:rPr>
            <w:t xml:space="preserve"> </w:t>
          </w:r>
          <w:proofErr w:type="spellStart"/>
          <w:r w:rsidR="00F87378">
            <w:rPr>
              <w:color w:val="000000" w:themeColor="text1"/>
              <w:sz w:val="22"/>
            </w:rPr>
            <w:t>eg.</w:t>
          </w:r>
          <w:proofErr w:type="spellEnd"/>
          <w:r w:rsidR="00F87378">
            <w:rPr>
              <w:color w:val="000000" w:themeColor="text1"/>
              <w:sz w:val="22"/>
            </w:rPr>
            <w:t xml:space="preserve"> flowchart </w:t>
          </w:r>
        </w:p>
        <w:p w14:paraId="140A5E7B" w14:textId="3F5FD065" w:rsidR="000D5711" w:rsidRDefault="000D5711" w:rsidP="000D5711">
          <w:pPr>
            <w:ind w:left="717"/>
            <w:rPr>
              <w:color w:val="000000" w:themeColor="text1"/>
              <w:sz w:val="22"/>
            </w:rPr>
          </w:pPr>
          <w:r>
            <w:rPr>
              <w:color w:val="000000" w:themeColor="text1"/>
              <w:sz w:val="22"/>
            </w:rPr>
            <w:t xml:space="preserve">ii.  </w:t>
          </w:r>
          <w:r w:rsidR="005852F7">
            <w:rPr>
              <w:color w:val="000000" w:themeColor="text1"/>
              <w:sz w:val="22"/>
            </w:rPr>
            <w:t>When in two locations</w:t>
          </w:r>
          <w:r w:rsidR="00FC09C6">
            <w:rPr>
              <w:color w:val="000000" w:themeColor="text1"/>
              <w:sz w:val="22"/>
            </w:rPr>
            <w:t>,</w:t>
          </w:r>
          <w:r w:rsidR="005852F7">
            <w:rPr>
              <w:color w:val="000000" w:themeColor="text1"/>
              <w:sz w:val="22"/>
            </w:rPr>
            <w:t xml:space="preserve"> </w:t>
          </w:r>
          <w:r w:rsidR="004B354D">
            <w:rPr>
              <w:color w:val="000000" w:themeColor="text1"/>
              <w:sz w:val="22"/>
            </w:rPr>
            <w:t xml:space="preserve">staff in the area where the emergency has occurred must notify the other staff member in the alternative location via communication devices provided </w:t>
          </w:r>
          <w:proofErr w:type="spellStart"/>
          <w:r w:rsidR="004B354D">
            <w:rPr>
              <w:color w:val="000000" w:themeColor="text1"/>
              <w:sz w:val="22"/>
            </w:rPr>
            <w:t>eg.</w:t>
          </w:r>
          <w:proofErr w:type="spellEnd"/>
          <w:r w:rsidR="004B354D">
            <w:rPr>
              <w:color w:val="000000" w:themeColor="text1"/>
              <w:sz w:val="22"/>
            </w:rPr>
            <w:t xml:space="preserve"> two mobiles per service</w:t>
          </w:r>
          <w:r w:rsidR="00FC09C6">
            <w:rPr>
              <w:color w:val="000000" w:themeColor="text1"/>
              <w:sz w:val="22"/>
            </w:rPr>
            <w:t xml:space="preserve">. The staff then continue to follow the appropriate procedure. </w:t>
          </w:r>
        </w:p>
        <w:p w14:paraId="59CA8290" w14:textId="24A165C5" w:rsidR="0021531D" w:rsidRDefault="0021531D" w:rsidP="000D5711">
          <w:pPr>
            <w:ind w:left="717"/>
            <w:rPr>
              <w:color w:val="000000" w:themeColor="text1"/>
              <w:sz w:val="22"/>
            </w:rPr>
          </w:pPr>
          <w:r>
            <w:rPr>
              <w:color w:val="000000" w:themeColor="text1"/>
              <w:sz w:val="22"/>
            </w:rPr>
            <w:t>iii. Staff must relocate the remaining children to a safe location and attend to their emotional needs</w:t>
          </w:r>
        </w:p>
        <w:p w14:paraId="4D26D40F" w14:textId="77777777" w:rsidR="00F05BD8" w:rsidRPr="00F05BD8" w:rsidRDefault="00F05BD8" w:rsidP="00F87378">
          <w:pPr>
            <w:rPr>
              <w:color w:val="000000" w:themeColor="text1"/>
              <w:sz w:val="22"/>
            </w:rPr>
          </w:pPr>
        </w:p>
        <w:p w14:paraId="65A217AB" w14:textId="77777777" w:rsidR="00F05BD8" w:rsidRPr="00F05BD8" w:rsidRDefault="00F05BD8" w:rsidP="00F05BD8">
          <w:pPr>
            <w:numPr>
              <w:ilvl w:val="0"/>
              <w:numId w:val="1"/>
            </w:numPr>
            <w:spacing w:after="60"/>
            <w:ind w:hanging="357"/>
            <w:rPr>
              <w:color w:val="000000" w:themeColor="text1"/>
              <w:sz w:val="22"/>
            </w:rPr>
          </w:pPr>
          <w:r w:rsidRPr="00F05BD8">
            <w:rPr>
              <w:color w:val="000000" w:themeColor="text1"/>
              <w:sz w:val="22"/>
            </w:rPr>
            <w:t>Rehearsal of evacuation and lockdown</w:t>
          </w:r>
        </w:p>
        <w:p w14:paraId="1672DB42" w14:textId="77777777" w:rsidR="00F05BD8" w:rsidRPr="00F05BD8" w:rsidRDefault="00F05BD8" w:rsidP="00F05BD8">
          <w:pPr>
            <w:numPr>
              <w:ilvl w:val="1"/>
              <w:numId w:val="1"/>
            </w:numPr>
            <w:spacing w:after="60"/>
            <w:ind w:hanging="357"/>
            <w:rPr>
              <w:color w:val="000000" w:themeColor="text1"/>
              <w:sz w:val="22"/>
            </w:rPr>
          </w:pPr>
          <w:r w:rsidRPr="00F05BD8">
            <w:rPr>
              <w:color w:val="000000" w:themeColor="text1"/>
              <w:sz w:val="22"/>
            </w:rPr>
            <w:t xml:space="preserve">Evacuation and lockdown drills will be rehearsed once every term in any given year that the service is operating.  </w:t>
          </w:r>
        </w:p>
        <w:p w14:paraId="4F52282D" w14:textId="77777777" w:rsidR="00F05BD8" w:rsidRPr="00F05BD8" w:rsidRDefault="00F05BD8" w:rsidP="00F05BD8">
          <w:pPr>
            <w:numPr>
              <w:ilvl w:val="1"/>
              <w:numId w:val="1"/>
            </w:numPr>
            <w:spacing w:after="60"/>
            <w:ind w:hanging="357"/>
            <w:rPr>
              <w:color w:val="000000" w:themeColor="text1"/>
              <w:sz w:val="22"/>
            </w:rPr>
          </w:pPr>
          <w:r w:rsidRPr="00F05BD8">
            <w:rPr>
              <w:color w:val="000000" w:themeColor="text1"/>
              <w:sz w:val="22"/>
            </w:rPr>
            <w:t xml:space="preserve">The months expected for rehearsal to occur at every service are March, May, August and October. </w:t>
          </w:r>
        </w:p>
        <w:p w14:paraId="1DDC1ED7" w14:textId="77777777" w:rsidR="00F05BD8" w:rsidRPr="00F05BD8" w:rsidRDefault="00F05BD8" w:rsidP="00F05BD8">
          <w:pPr>
            <w:numPr>
              <w:ilvl w:val="1"/>
              <w:numId w:val="1"/>
            </w:numPr>
            <w:spacing w:after="60"/>
            <w:ind w:hanging="357"/>
            <w:rPr>
              <w:color w:val="000000" w:themeColor="text1"/>
              <w:sz w:val="22"/>
            </w:rPr>
          </w:pPr>
          <w:r w:rsidRPr="00F05BD8">
            <w:rPr>
              <w:color w:val="000000" w:themeColor="text1"/>
              <w:sz w:val="22"/>
            </w:rPr>
            <w:t xml:space="preserve">Rehearsals will occur on different days of the week, so all staff and children are familiar with procedures. </w:t>
          </w:r>
        </w:p>
        <w:p w14:paraId="2097E570" w14:textId="55CC93E2" w:rsidR="00F05BD8" w:rsidRDefault="00F05BD8" w:rsidP="00F05BD8">
          <w:pPr>
            <w:numPr>
              <w:ilvl w:val="1"/>
              <w:numId w:val="1"/>
            </w:numPr>
            <w:ind w:left="714" w:hanging="357"/>
            <w:rPr>
              <w:color w:val="000000" w:themeColor="text1"/>
              <w:sz w:val="22"/>
            </w:rPr>
          </w:pPr>
          <w:r w:rsidRPr="00F05BD8">
            <w:rPr>
              <w:color w:val="000000" w:themeColor="text1"/>
              <w:sz w:val="22"/>
            </w:rPr>
            <w:t xml:space="preserve">These rehearsals will be documented and submitted to the Senior Manager: Kindergartens and Care. </w:t>
          </w:r>
        </w:p>
        <w:p w14:paraId="2452350C" w14:textId="00C9CF13" w:rsidR="00F05BD8" w:rsidRDefault="00F05BD8" w:rsidP="00F05BD8">
          <w:pPr>
            <w:ind w:left="714"/>
            <w:rPr>
              <w:color w:val="000000" w:themeColor="text1"/>
              <w:sz w:val="22"/>
            </w:rPr>
          </w:pPr>
        </w:p>
        <w:p w14:paraId="5919CAD7" w14:textId="4D878A20" w:rsidR="00F05BD8" w:rsidRDefault="00F05BD8" w:rsidP="00F05BD8">
          <w:pPr>
            <w:ind w:left="714"/>
            <w:rPr>
              <w:color w:val="000000" w:themeColor="text1"/>
              <w:sz w:val="22"/>
            </w:rPr>
          </w:pPr>
        </w:p>
        <w:p w14:paraId="63CAC1C5" w14:textId="74787BBA" w:rsidR="00F05BD8" w:rsidRDefault="00F05BD8" w:rsidP="00F05BD8">
          <w:pPr>
            <w:ind w:left="714"/>
            <w:rPr>
              <w:color w:val="000000" w:themeColor="text1"/>
              <w:sz w:val="22"/>
            </w:rPr>
          </w:pPr>
        </w:p>
        <w:p w14:paraId="4D2F949E" w14:textId="77777777" w:rsidR="00F05BD8" w:rsidRPr="00F05BD8" w:rsidRDefault="00F05BD8" w:rsidP="00F05BD8">
          <w:pPr>
            <w:ind w:left="714"/>
            <w:rPr>
              <w:color w:val="000000" w:themeColor="text1"/>
              <w:sz w:val="22"/>
            </w:rPr>
          </w:pPr>
        </w:p>
        <w:p w14:paraId="7E49D087" w14:textId="77777777" w:rsidR="00F05BD8" w:rsidRPr="00F05BD8" w:rsidRDefault="00F05BD8" w:rsidP="00F05BD8">
          <w:pPr>
            <w:ind w:left="720"/>
            <w:rPr>
              <w:color w:val="000000" w:themeColor="text1"/>
              <w:sz w:val="22"/>
            </w:rPr>
          </w:pPr>
        </w:p>
        <w:p w14:paraId="70D1B8E3" w14:textId="77777777" w:rsidR="00F05BD8" w:rsidRPr="00F05BD8" w:rsidRDefault="00F05BD8" w:rsidP="00F05BD8">
          <w:pPr>
            <w:numPr>
              <w:ilvl w:val="0"/>
              <w:numId w:val="1"/>
            </w:numPr>
            <w:spacing w:after="40"/>
            <w:ind w:left="351" w:hanging="357"/>
            <w:rPr>
              <w:color w:val="000000" w:themeColor="text1"/>
              <w:sz w:val="22"/>
            </w:rPr>
          </w:pPr>
          <w:r w:rsidRPr="00F05BD8">
            <w:rPr>
              <w:color w:val="000000" w:themeColor="text1"/>
              <w:sz w:val="22"/>
            </w:rPr>
            <w:t>Implementation of the emergency risk management plan</w:t>
          </w:r>
        </w:p>
        <w:p w14:paraId="38AEC165" w14:textId="77777777" w:rsidR="00F05BD8" w:rsidRPr="00F05BD8" w:rsidRDefault="00F05BD8" w:rsidP="00F05BD8">
          <w:pPr>
            <w:numPr>
              <w:ilvl w:val="1"/>
              <w:numId w:val="1"/>
            </w:numPr>
            <w:spacing w:after="40"/>
            <w:ind w:left="714" w:hanging="357"/>
            <w:rPr>
              <w:color w:val="000000" w:themeColor="text1"/>
              <w:sz w:val="22"/>
            </w:rPr>
          </w:pPr>
          <w:r w:rsidRPr="00F05BD8">
            <w:rPr>
              <w:color w:val="000000" w:themeColor="text1"/>
              <w:sz w:val="22"/>
            </w:rPr>
            <w:t xml:space="preserve">In the event of an emergency situation, TCKC staff should decide on the most appropriate initial response </w:t>
          </w:r>
          <w:proofErr w:type="spellStart"/>
          <w:r w:rsidRPr="00F05BD8">
            <w:rPr>
              <w:color w:val="000000" w:themeColor="text1"/>
              <w:sz w:val="22"/>
            </w:rPr>
            <w:t>ie</w:t>
          </w:r>
          <w:proofErr w:type="spellEnd"/>
          <w:r w:rsidRPr="00F05BD8">
            <w:rPr>
              <w:color w:val="000000" w:themeColor="text1"/>
              <w:sz w:val="22"/>
            </w:rPr>
            <w:t xml:space="preserve"> either an evacuation or lockdown and implement this response as per the service’.</w:t>
          </w:r>
        </w:p>
        <w:p w14:paraId="233E0CF2" w14:textId="77777777" w:rsidR="00F05BD8" w:rsidRPr="00F05BD8" w:rsidRDefault="00F05BD8" w:rsidP="00F05BD8">
          <w:pPr>
            <w:numPr>
              <w:ilvl w:val="1"/>
              <w:numId w:val="1"/>
            </w:numPr>
            <w:spacing w:after="40"/>
            <w:ind w:left="714" w:hanging="357"/>
            <w:rPr>
              <w:color w:val="000000" w:themeColor="text1"/>
              <w:sz w:val="22"/>
            </w:rPr>
          </w:pPr>
          <w:r w:rsidRPr="00F05BD8">
            <w:rPr>
              <w:color w:val="000000" w:themeColor="text1"/>
              <w:sz w:val="22"/>
            </w:rPr>
            <w:t xml:space="preserve">The Responsible person will contact emergency services and the Senior Manager: Kindergartens and Care.  </w:t>
          </w:r>
        </w:p>
        <w:p w14:paraId="1E835DCF" w14:textId="77777777" w:rsidR="00F05BD8" w:rsidRPr="00F05BD8" w:rsidRDefault="00F05BD8" w:rsidP="00F05BD8">
          <w:pPr>
            <w:numPr>
              <w:ilvl w:val="1"/>
              <w:numId w:val="1"/>
            </w:numPr>
            <w:spacing w:after="40"/>
            <w:ind w:left="714" w:hanging="357"/>
            <w:rPr>
              <w:color w:val="000000" w:themeColor="text1"/>
              <w:sz w:val="22"/>
            </w:rPr>
          </w:pPr>
          <w:r w:rsidRPr="00F05BD8">
            <w:rPr>
              <w:color w:val="000000" w:themeColor="text1"/>
              <w:sz w:val="22"/>
            </w:rPr>
            <w:t xml:space="preserve">Further response will be coordinated through the Senior Manager: Kindergartens and Care including notification to relevant parties, media announcements and notifications to regulatory authorities if required. </w:t>
          </w:r>
        </w:p>
        <w:p w14:paraId="30B28306" w14:textId="77777777" w:rsidR="00F05BD8" w:rsidRPr="00F05BD8" w:rsidRDefault="00F05BD8" w:rsidP="00F05BD8">
          <w:pPr>
            <w:rPr>
              <w:color w:val="000000" w:themeColor="text1"/>
              <w:sz w:val="22"/>
            </w:rPr>
          </w:pPr>
        </w:p>
        <w:p w14:paraId="4B595931" w14:textId="77777777" w:rsidR="00F05BD8" w:rsidRPr="00F05BD8" w:rsidRDefault="00F05BD8" w:rsidP="00F05BD8">
          <w:pPr>
            <w:numPr>
              <w:ilvl w:val="0"/>
              <w:numId w:val="1"/>
            </w:numPr>
            <w:contextualSpacing/>
            <w:rPr>
              <w:b/>
              <w:bCs/>
              <w:color w:val="000000" w:themeColor="text1"/>
              <w:sz w:val="22"/>
            </w:rPr>
          </w:pPr>
          <w:r w:rsidRPr="00F05BD8">
            <w:rPr>
              <w:b/>
              <w:bCs/>
              <w:color w:val="000000" w:themeColor="text1"/>
              <w:sz w:val="22"/>
            </w:rPr>
            <w:t xml:space="preserve">Records </w:t>
          </w:r>
        </w:p>
        <w:p w14:paraId="3DBF88BD" w14:textId="4E4DD8D4" w:rsidR="00F05BD8" w:rsidRPr="00DA3D43" w:rsidRDefault="008356F9" w:rsidP="0079070A">
          <w:pPr>
            <w:pStyle w:val="ListParagraph"/>
            <w:numPr>
              <w:ilvl w:val="1"/>
              <w:numId w:val="1"/>
            </w:numPr>
            <w:rPr>
              <w:color w:val="000000" w:themeColor="text1"/>
              <w:sz w:val="22"/>
            </w:rPr>
          </w:pPr>
          <w:r>
            <w:rPr>
              <w:color w:val="000000" w:themeColor="text1"/>
              <w:sz w:val="22"/>
            </w:rPr>
            <w:t>S</w:t>
          </w:r>
          <w:r w:rsidR="0079070A" w:rsidRPr="00DA3D43">
            <w:rPr>
              <w:color w:val="000000" w:themeColor="text1"/>
              <w:sz w:val="22"/>
            </w:rPr>
            <w:t xml:space="preserve">afety </w:t>
          </w:r>
          <w:r w:rsidR="00DA3D43" w:rsidRPr="00DA3D43">
            <w:rPr>
              <w:color w:val="000000" w:themeColor="text1"/>
              <w:sz w:val="22"/>
            </w:rPr>
            <w:t xml:space="preserve">training much occur once a year </w:t>
          </w:r>
        </w:p>
        <w:p w14:paraId="77ED8FA0" w14:textId="529A7C49" w:rsidR="00F05BD8" w:rsidRPr="00F05BD8" w:rsidRDefault="00F05BD8" w:rsidP="00F05BD8">
          <w:pPr>
            <w:numPr>
              <w:ilvl w:val="1"/>
              <w:numId w:val="1"/>
            </w:numPr>
            <w:contextualSpacing/>
            <w:rPr>
              <w:color w:val="000000" w:themeColor="text1"/>
              <w:sz w:val="22"/>
            </w:rPr>
          </w:pPr>
          <w:r w:rsidRPr="00F05BD8">
            <w:rPr>
              <w:color w:val="000000" w:themeColor="text1"/>
              <w:sz w:val="22"/>
            </w:rPr>
            <w:t>Records must be kept of any fire safety training, fire evacuation</w:t>
          </w:r>
          <w:r w:rsidRPr="00DA3D43">
            <w:rPr>
              <w:color w:val="000000" w:themeColor="text1"/>
              <w:sz w:val="22"/>
            </w:rPr>
            <w:t xml:space="preserve"> drills</w:t>
          </w:r>
          <w:r w:rsidR="00BD0CA1">
            <w:rPr>
              <w:color w:val="000000" w:themeColor="text1"/>
              <w:sz w:val="22"/>
            </w:rPr>
            <w:t xml:space="preserve">, </w:t>
          </w:r>
          <w:r w:rsidRPr="00F05BD8">
            <w:rPr>
              <w:color w:val="000000" w:themeColor="text1"/>
              <w:sz w:val="22"/>
            </w:rPr>
            <w:t>fire safety equipment installed and maintenance of that equipment as per legislative requirements</w:t>
          </w:r>
        </w:p>
        <w:p w14:paraId="6FABEC93" w14:textId="77777777" w:rsidR="00F05BD8" w:rsidRPr="00F05BD8" w:rsidRDefault="00F05BD8" w:rsidP="00F05BD8">
          <w:pPr>
            <w:numPr>
              <w:ilvl w:val="0"/>
              <w:numId w:val="2"/>
            </w:numPr>
            <w:contextualSpacing/>
            <w:rPr>
              <w:color w:val="000000" w:themeColor="text1"/>
              <w:sz w:val="22"/>
            </w:rPr>
          </w:pPr>
          <w:r w:rsidRPr="00F05BD8">
            <w:rPr>
              <w:color w:val="000000" w:themeColor="text1"/>
              <w:sz w:val="22"/>
            </w:rPr>
            <w:t xml:space="preserve">The fire safety training records must show </w:t>
          </w:r>
        </w:p>
        <w:p w14:paraId="319FC28F" w14:textId="77777777" w:rsidR="00F05BD8" w:rsidRPr="00F05BD8" w:rsidRDefault="00F05BD8" w:rsidP="00F05BD8">
          <w:pPr>
            <w:numPr>
              <w:ilvl w:val="0"/>
              <w:numId w:val="2"/>
            </w:numPr>
            <w:contextualSpacing/>
            <w:rPr>
              <w:color w:val="000000" w:themeColor="text1"/>
              <w:sz w:val="22"/>
            </w:rPr>
          </w:pPr>
          <w:r w:rsidRPr="00F05BD8">
            <w:rPr>
              <w:color w:val="000000" w:themeColor="text1"/>
              <w:sz w:val="22"/>
            </w:rPr>
            <w:t>The date of the training</w:t>
          </w:r>
        </w:p>
        <w:p w14:paraId="58F7A4DD" w14:textId="77777777" w:rsidR="00F05BD8" w:rsidRPr="00F05BD8" w:rsidRDefault="00F05BD8" w:rsidP="00F05BD8">
          <w:pPr>
            <w:numPr>
              <w:ilvl w:val="0"/>
              <w:numId w:val="2"/>
            </w:numPr>
            <w:contextualSpacing/>
            <w:rPr>
              <w:color w:val="000000" w:themeColor="text1"/>
              <w:sz w:val="22"/>
            </w:rPr>
          </w:pPr>
          <w:r w:rsidRPr="00F05BD8">
            <w:rPr>
              <w:color w:val="000000" w:themeColor="text1"/>
              <w:sz w:val="22"/>
            </w:rPr>
            <w:t>The training officer/person</w:t>
          </w:r>
        </w:p>
        <w:p w14:paraId="2F7CA5FA" w14:textId="77777777" w:rsidR="00F05BD8" w:rsidRPr="00F05BD8" w:rsidRDefault="00F05BD8" w:rsidP="00F05BD8">
          <w:pPr>
            <w:numPr>
              <w:ilvl w:val="0"/>
              <w:numId w:val="2"/>
            </w:numPr>
            <w:contextualSpacing/>
            <w:rPr>
              <w:color w:val="000000" w:themeColor="text1"/>
              <w:sz w:val="22"/>
            </w:rPr>
          </w:pPr>
          <w:r w:rsidRPr="00F05BD8">
            <w:rPr>
              <w:color w:val="000000" w:themeColor="text1"/>
              <w:sz w:val="22"/>
            </w:rPr>
            <w:t>The contents of the training program</w:t>
          </w:r>
        </w:p>
        <w:p w14:paraId="5BF82CAE" w14:textId="77777777" w:rsidR="00F05BD8" w:rsidRPr="00F05BD8" w:rsidRDefault="00F05BD8" w:rsidP="00F05BD8">
          <w:pPr>
            <w:numPr>
              <w:ilvl w:val="0"/>
              <w:numId w:val="2"/>
            </w:numPr>
            <w:contextualSpacing/>
            <w:rPr>
              <w:color w:val="000000" w:themeColor="text1"/>
              <w:sz w:val="22"/>
            </w:rPr>
          </w:pPr>
          <w:r w:rsidRPr="00F05BD8">
            <w:rPr>
              <w:color w:val="000000" w:themeColor="text1"/>
              <w:sz w:val="22"/>
            </w:rPr>
            <w:t>The names of the attendees</w:t>
          </w:r>
        </w:p>
        <w:p w14:paraId="5AD6E647" w14:textId="77777777" w:rsidR="00F05BD8" w:rsidRPr="00F05BD8" w:rsidRDefault="00F05BD8" w:rsidP="00F05BD8">
          <w:pPr>
            <w:numPr>
              <w:ilvl w:val="0"/>
              <w:numId w:val="2"/>
            </w:numPr>
            <w:contextualSpacing/>
            <w:rPr>
              <w:color w:val="000000" w:themeColor="text1"/>
              <w:sz w:val="22"/>
            </w:rPr>
          </w:pPr>
          <w:r w:rsidRPr="00F05BD8">
            <w:rPr>
              <w:color w:val="000000" w:themeColor="text1"/>
              <w:sz w:val="22"/>
            </w:rPr>
            <w:t xml:space="preserve">The signatures of the attendees </w:t>
          </w:r>
        </w:p>
        <w:p w14:paraId="014D0E2F" w14:textId="77777777" w:rsidR="00F05BD8" w:rsidRPr="00F05BD8" w:rsidRDefault="00F05BD8" w:rsidP="00F05BD8">
          <w:pPr>
            <w:numPr>
              <w:ilvl w:val="0"/>
              <w:numId w:val="2"/>
            </w:numPr>
            <w:contextualSpacing/>
            <w:rPr>
              <w:color w:val="000000" w:themeColor="text1"/>
              <w:sz w:val="22"/>
            </w:rPr>
          </w:pPr>
          <w:r w:rsidRPr="00F05BD8">
            <w:rPr>
              <w:color w:val="000000" w:themeColor="text1"/>
              <w:sz w:val="22"/>
            </w:rPr>
            <w:t>The location/site where the attendees work</w:t>
          </w:r>
        </w:p>
        <w:p w14:paraId="0425D321" w14:textId="77777777" w:rsidR="00F05BD8" w:rsidRPr="00F05BD8" w:rsidRDefault="00F05BD8" w:rsidP="00F05BD8">
          <w:pPr>
            <w:numPr>
              <w:ilvl w:val="1"/>
              <w:numId w:val="1"/>
            </w:numPr>
            <w:contextualSpacing/>
            <w:rPr>
              <w:color w:val="000000" w:themeColor="text1"/>
              <w:sz w:val="22"/>
            </w:rPr>
          </w:pPr>
          <w:r w:rsidRPr="00F05BD8">
            <w:rPr>
              <w:color w:val="000000" w:themeColor="text1"/>
              <w:sz w:val="22"/>
            </w:rPr>
            <w:t>In addition, the following must be kept</w:t>
          </w:r>
        </w:p>
        <w:p w14:paraId="3A21595B" w14:textId="77777777" w:rsidR="00F05BD8" w:rsidRPr="00F05BD8" w:rsidRDefault="00F05BD8" w:rsidP="00F05BD8">
          <w:pPr>
            <w:numPr>
              <w:ilvl w:val="0"/>
              <w:numId w:val="3"/>
            </w:numPr>
            <w:contextualSpacing/>
            <w:rPr>
              <w:color w:val="000000" w:themeColor="text1"/>
              <w:sz w:val="22"/>
            </w:rPr>
          </w:pPr>
          <w:r w:rsidRPr="00F05BD8">
            <w:rPr>
              <w:color w:val="000000" w:themeColor="text1"/>
              <w:sz w:val="22"/>
            </w:rPr>
            <w:t xml:space="preserve">A completed annual </w:t>
          </w:r>
          <w:r w:rsidRPr="00D103BD">
            <w:rPr>
              <w:color w:val="000000" w:themeColor="text1"/>
              <w:sz w:val="22"/>
            </w:rPr>
            <w:t>occupiers statement</w:t>
          </w:r>
          <w:r w:rsidRPr="00F05BD8">
            <w:rPr>
              <w:color w:val="000000" w:themeColor="text1"/>
              <w:sz w:val="22"/>
            </w:rPr>
            <w:t xml:space="preserve"> </w:t>
          </w:r>
        </w:p>
        <w:p w14:paraId="2C6DB828" w14:textId="3AD55C89" w:rsidR="00F05BD8" w:rsidRPr="00F05BD8" w:rsidRDefault="00F05BD8" w:rsidP="00F05BD8">
          <w:pPr>
            <w:numPr>
              <w:ilvl w:val="0"/>
              <w:numId w:val="3"/>
            </w:numPr>
            <w:contextualSpacing/>
            <w:rPr>
              <w:color w:val="000000" w:themeColor="text1"/>
              <w:sz w:val="22"/>
            </w:rPr>
          </w:pPr>
          <w:r w:rsidRPr="00F05BD8">
            <w:rPr>
              <w:color w:val="000000" w:themeColor="text1"/>
              <w:sz w:val="22"/>
            </w:rPr>
            <w:t xml:space="preserve">Evacuation sign and diagram </w:t>
          </w:r>
          <w:r w:rsidRPr="00D103BD">
            <w:rPr>
              <w:color w:val="000000" w:themeColor="text1"/>
              <w:sz w:val="22"/>
            </w:rPr>
            <w:t>is</w:t>
          </w:r>
          <w:r w:rsidRPr="00F05BD8">
            <w:rPr>
              <w:color w:val="FF0000"/>
              <w:sz w:val="22"/>
            </w:rPr>
            <w:t xml:space="preserve"> </w:t>
          </w:r>
          <w:r w:rsidRPr="00F05BD8">
            <w:rPr>
              <w:color w:val="000000" w:themeColor="text1"/>
              <w:sz w:val="22"/>
            </w:rPr>
            <w:t xml:space="preserve">required as per legislative requirements </w:t>
          </w:r>
        </w:p>
        <w:p w14:paraId="083EA4AF" w14:textId="72F65367" w:rsidR="00F05BD8" w:rsidRPr="00F05BD8" w:rsidRDefault="00F05BD8" w:rsidP="00F05BD8">
          <w:pPr>
            <w:numPr>
              <w:ilvl w:val="0"/>
              <w:numId w:val="3"/>
            </w:numPr>
            <w:contextualSpacing/>
            <w:rPr>
              <w:color w:val="000000" w:themeColor="text1"/>
              <w:sz w:val="22"/>
            </w:rPr>
          </w:pPr>
          <w:r w:rsidRPr="00F05BD8">
            <w:rPr>
              <w:color w:val="000000" w:themeColor="text1"/>
              <w:sz w:val="22"/>
            </w:rPr>
            <w:t>A certificate of classification (9B</w:t>
          </w:r>
          <w:r w:rsidR="00D103BD">
            <w:rPr>
              <w:color w:val="000000" w:themeColor="text1"/>
              <w:sz w:val="22"/>
            </w:rPr>
            <w:t>/11</w:t>
          </w:r>
          <w:r w:rsidRPr="00F05BD8">
            <w:rPr>
              <w:color w:val="000000" w:themeColor="text1"/>
              <w:sz w:val="22"/>
            </w:rPr>
            <w:t>) displayed</w:t>
          </w:r>
        </w:p>
        <w:p w14:paraId="6640925B" w14:textId="77777777" w:rsidR="00F05BD8" w:rsidRPr="00F05BD8" w:rsidRDefault="00F05BD8" w:rsidP="00F05BD8">
          <w:pPr>
            <w:numPr>
              <w:ilvl w:val="1"/>
              <w:numId w:val="1"/>
            </w:numPr>
            <w:contextualSpacing/>
            <w:rPr>
              <w:color w:val="000000" w:themeColor="text1"/>
              <w:sz w:val="22"/>
            </w:rPr>
          </w:pPr>
          <w:r w:rsidRPr="00F05BD8">
            <w:rPr>
              <w:color w:val="000000" w:themeColor="text1"/>
              <w:sz w:val="22"/>
            </w:rPr>
            <w:t>All of these records must be kept on site and also a copy of these records should be kept off site at the Toowoomba Catholic Schools office.</w:t>
          </w:r>
        </w:p>
        <w:p w14:paraId="563BA385" w14:textId="77777777" w:rsidR="00F05BD8" w:rsidRPr="00F05BD8" w:rsidRDefault="00F05BD8" w:rsidP="00F05BD8">
          <w:pPr>
            <w:numPr>
              <w:ilvl w:val="1"/>
              <w:numId w:val="1"/>
            </w:numPr>
            <w:contextualSpacing/>
            <w:rPr>
              <w:color w:val="000000" w:themeColor="text1"/>
              <w:sz w:val="22"/>
            </w:rPr>
          </w:pPr>
          <w:r w:rsidRPr="00F05BD8">
            <w:rPr>
              <w:color w:val="000000" w:themeColor="text1"/>
              <w:sz w:val="22"/>
            </w:rPr>
            <w:t>Incident report forms must be completed as soon a</w:t>
          </w:r>
          <w:r w:rsidRPr="00B10FFF">
            <w:rPr>
              <w:color w:val="000000" w:themeColor="text1"/>
              <w:sz w:val="22"/>
            </w:rPr>
            <w:t>s practicable after a situation where an evacuation or lockdown has occurred.</w:t>
          </w:r>
        </w:p>
        <w:p w14:paraId="2DD547B2" w14:textId="77777777" w:rsidR="00F05BD8" w:rsidRPr="00F05BD8" w:rsidRDefault="00F05BD8" w:rsidP="00F05BD8">
          <w:pPr>
            <w:ind w:left="1080"/>
            <w:contextualSpacing/>
            <w:rPr>
              <w:color w:val="000000" w:themeColor="text1"/>
              <w:sz w:val="22"/>
            </w:rPr>
          </w:pPr>
        </w:p>
        <w:p w14:paraId="6A2C3B8C" w14:textId="77777777" w:rsidR="00F05BD8" w:rsidRPr="00F05BD8" w:rsidRDefault="00F05BD8" w:rsidP="00F05BD8">
          <w:pPr>
            <w:ind w:left="1080"/>
            <w:contextualSpacing/>
            <w:rPr>
              <w:color w:val="000000" w:themeColor="text1"/>
              <w:sz w:val="22"/>
            </w:rPr>
          </w:pPr>
          <w:r w:rsidRPr="00F05BD8">
            <w:rPr>
              <w:color w:val="000000" w:themeColor="text1"/>
              <w:sz w:val="22"/>
            </w:rPr>
            <w:t xml:space="preserve"> </w:t>
          </w:r>
        </w:p>
        <w:p w14:paraId="3DF5596E" w14:textId="77777777" w:rsidR="00F05BD8" w:rsidRPr="00F05BD8" w:rsidRDefault="00F05BD8" w:rsidP="00F05BD8">
          <w:pPr>
            <w:numPr>
              <w:ilvl w:val="0"/>
              <w:numId w:val="1"/>
            </w:numPr>
            <w:contextualSpacing/>
            <w:rPr>
              <w:b/>
              <w:bCs/>
              <w:color w:val="000000" w:themeColor="text1"/>
              <w:sz w:val="22"/>
            </w:rPr>
          </w:pPr>
          <w:r w:rsidRPr="00F05BD8">
            <w:rPr>
              <w:b/>
              <w:bCs/>
              <w:color w:val="000000" w:themeColor="text1"/>
              <w:sz w:val="22"/>
            </w:rPr>
            <w:t xml:space="preserve">Evacuation </w:t>
          </w:r>
        </w:p>
        <w:p w14:paraId="08749633" w14:textId="77777777" w:rsidR="00F05BD8" w:rsidRPr="00F05BD8" w:rsidRDefault="00F05BD8" w:rsidP="00F05BD8">
          <w:pPr>
            <w:numPr>
              <w:ilvl w:val="1"/>
              <w:numId w:val="1"/>
            </w:numPr>
            <w:contextualSpacing/>
            <w:rPr>
              <w:color w:val="000000" w:themeColor="text1"/>
              <w:sz w:val="22"/>
            </w:rPr>
          </w:pPr>
          <w:r w:rsidRPr="00F05BD8">
            <w:rPr>
              <w:color w:val="000000" w:themeColor="text1"/>
              <w:sz w:val="22"/>
            </w:rPr>
            <w:t xml:space="preserve">The nominated supervisor must: </w:t>
          </w:r>
        </w:p>
        <w:p w14:paraId="7BB2CFB5" w14:textId="16355316" w:rsidR="00F05BD8" w:rsidRPr="00F05BD8" w:rsidRDefault="00F05BD8" w:rsidP="00F05BD8">
          <w:pPr>
            <w:numPr>
              <w:ilvl w:val="0"/>
              <w:numId w:val="4"/>
            </w:numPr>
            <w:contextualSpacing/>
            <w:rPr>
              <w:color w:val="000000" w:themeColor="text1"/>
              <w:sz w:val="22"/>
            </w:rPr>
          </w:pPr>
          <w:r w:rsidRPr="00F05BD8">
            <w:rPr>
              <w:color w:val="000000" w:themeColor="text1"/>
              <w:sz w:val="22"/>
            </w:rPr>
            <w:t xml:space="preserve">provide a copy of the procedures to be followed in an event of an emergency to all staff and volunteers </w:t>
          </w:r>
          <w:r w:rsidRPr="00B10FFF">
            <w:rPr>
              <w:color w:val="000000" w:themeColor="text1"/>
              <w:sz w:val="22"/>
            </w:rPr>
            <w:t>on induction</w:t>
          </w:r>
          <w:r w:rsidR="00B10FFF" w:rsidRPr="00B10FFF">
            <w:rPr>
              <w:color w:val="000000" w:themeColor="text1"/>
              <w:sz w:val="22"/>
            </w:rPr>
            <w:t xml:space="preserve"> </w:t>
          </w:r>
        </w:p>
        <w:p w14:paraId="15D740E7" w14:textId="77777777" w:rsidR="00F05BD8" w:rsidRPr="00F05BD8" w:rsidRDefault="00F05BD8" w:rsidP="00F05BD8">
          <w:pPr>
            <w:numPr>
              <w:ilvl w:val="0"/>
              <w:numId w:val="4"/>
            </w:numPr>
            <w:contextualSpacing/>
            <w:rPr>
              <w:color w:val="000000" w:themeColor="text1"/>
              <w:sz w:val="22"/>
            </w:rPr>
          </w:pPr>
          <w:r w:rsidRPr="00F05BD8">
            <w:rPr>
              <w:color w:val="000000" w:themeColor="text1"/>
              <w:sz w:val="22"/>
            </w:rPr>
            <w:t>indicate to staff and volunteers where the exits are in case of an emergency</w:t>
          </w:r>
        </w:p>
        <w:p w14:paraId="7DE191FD" w14:textId="77777777" w:rsidR="00F05BD8" w:rsidRPr="00F05BD8" w:rsidRDefault="00F05BD8" w:rsidP="00F05BD8">
          <w:pPr>
            <w:numPr>
              <w:ilvl w:val="0"/>
              <w:numId w:val="4"/>
            </w:numPr>
            <w:contextualSpacing/>
            <w:rPr>
              <w:color w:val="000000" w:themeColor="text1"/>
              <w:sz w:val="22"/>
            </w:rPr>
          </w:pPr>
          <w:r w:rsidRPr="00F05BD8">
            <w:rPr>
              <w:color w:val="000000" w:themeColor="text1"/>
              <w:sz w:val="22"/>
            </w:rPr>
            <w:t xml:space="preserve">contact emergency services, Toowoomba Catholic Schools office and parents if required </w:t>
          </w:r>
        </w:p>
        <w:p w14:paraId="51AAA054" w14:textId="77777777" w:rsidR="00F05BD8" w:rsidRPr="00F05BD8" w:rsidRDefault="00F05BD8" w:rsidP="00F05BD8">
          <w:pPr>
            <w:numPr>
              <w:ilvl w:val="0"/>
              <w:numId w:val="4"/>
            </w:numPr>
            <w:contextualSpacing/>
            <w:rPr>
              <w:color w:val="000000" w:themeColor="text1"/>
              <w:sz w:val="22"/>
            </w:rPr>
          </w:pPr>
          <w:r w:rsidRPr="00F05BD8">
            <w:rPr>
              <w:color w:val="000000" w:themeColor="text1"/>
              <w:sz w:val="22"/>
            </w:rPr>
            <w:t>instruct staff and volunteers on the following:</w:t>
          </w:r>
        </w:p>
        <w:p w14:paraId="19D59574" w14:textId="77777777" w:rsidR="00F05BD8" w:rsidRPr="00F05BD8" w:rsidRDefault="00F05BD8" w:rsidP="00F05BD8">
          <w:pPr>
            <w:ind w:left="2160"/>
            <w:rPr>
              <w:color w:val="000000" w:themeColor="text1"/>
              <w:sz w:val="22"/>
            </w:rPr>
          </w:pPr>
          <w:proofErr w:type="spellStart"/>
          <w:r w:rsidRPr="00F05BD8">
            <w:rPr>
              <w:color w:val="000000" w:themeColor="text1"/>
              <w:sz w:val="22"/>
            </w:rPr>
            <w:t>i</w:t>
          </w:r>
          <w:proofErr w:type="spellEnd"/>
          <w:r w:rsidRPr="00F05BD8">
            <w:rPr>
              <w:color w:val="000000" w:themeColor="text1"/>
              <w:sz w:val="22"/>
            </w:rPr>
            <w:t>. evacuating children</w:t>
          </w:r>
        </w:p>
        <w:p w14:paraId="31D33BF0" w14:textId="0B85CBF8" w:rsidR="00F05BD8" w:rsidRPr="00F05BD8" w:rsidRDefault="00F05BD8" w:rsidP="00F05BD8">
          <w:pPr>
            <w:ind w:left="2160"/>
            <w:contextualSpacing/>
            <w:rPr>
              <w:color w:val="000000" w:themeColor="text1"/>
              <w:sz w:val="22"/>
            </w:rPr>
          </w:pPr>
          <w:r w:rsidRPr="00F05BD8">
            <w:rPr>
              <w:color w:val="000000" w:themeColor="text1"/>
              <w:sz w:val="22"/>
            </w:rPr>
            <w:t xml:space="preserve">ii. collect </w:t>
          </w:r>
          <w:r w:rsidRPr="00B10FFF">
            <w:rPr>
              <w:color w:val="000000" w:themeColor="text1"/>
              <w:sz w:val="22"/>
            </w:rPr>
            <w:t xml:space="preserve">attendance register </w:t>
          </w:r>
          <w:r w:rsidRPr="00F05BD8">
            <w:rPr>
              <w:color w:val="000000" w:themeColor="text1"/>
              <w:sz w:val="22"/>
            </w:rPr>
            <w:t xml:space="preserve">and staff sign on sheets to ensure all are evacuated </w:t>
          </w:r>
        </w:p>
        <w:p w14:paraId="0FAF33E4" w14:textId="158F1936" w:rsidR="00F05BD8" w:rsidRPr="00F05BD8" w:rsidRDefault="00F05BD8" w:rsidP="00F05BD8">
          <w:pPr>
            <w:ind w:left="2160"/>
            <w:contextualSpacing/>
            <w:rPr>
              <w:color w:val="000000" w:themeColor="text1"/>
              <w:sz w:val="22"/>
            </w:rPr>
          </w:pPr>
          <w:r w:rsidRPr="00F05BD8">
            <w:rPr>
              <w:color w:val="000000" w:themeColor="text1"/>
              <w:sz w:val="22"/>
            </w:rPr>
            <w:t xml:space="preserve">iii. </w:t>
          </w:r>
          <w:r w:rsidRPr="00B10FFF">
            <w:rPr>
              <w:color w:val="000000" w:themeColor="text1"/>
              <w:sz w:val="22"/>
            </w:rPr>
            <w:t>direct</w:t>
          </w:r>
          <w:r w:rsidRPr="00F05BD8">
            <w:rPr>
              <w:color w:val="FF0000"/>
              <w:sz w:val="22"/>
            </w:rPr>
            <w:t xml:space="preserve"> </w:t>
          </w:r>
          <w:r w:rsidRPr="00F05BD8">
            <w:rPr>
              <w:color w:val="000000" w:themeColor="text1"/>
              <w:sz w:val="22"/>
            </w:rPr>
            <w:t xml:space="preserve">members of the public/parents to exits </w:t>
          </w:r>
        </w:p>
        <w:p w14:paraId="4F66732A" w14:textId="77777777" w:rsidR="00F05BD8" w:rsidRPr="00F05BD8" w:rsidRDefault="00F05BD8" w:rsidP="00F05BD8">
          <w:pPr>
            <w:ind w:left="2160"/>
            <w:contextualSpacing/>
            <w:rPr>
              <w:color w:val="000000" w:themeColor="text1"/>
              <w:sz w:val="22"/>
            </w:rPr>
          </w:pPr>
          <w:r w:rsidRPr="00F05BD8">
            <w:rPr>
              <w:color w:val="000000" w:themeColor="text1"/>
              <w:sz w:val="22"/>
            </w:rPr>
            <w:t xml:space="preserve">iv. marshal everyone to a safe place (assembly area at each service) </w:t>
          </w:r>
        </w:p>
        <w:p w14:paraId="285CFB16" w14:textId="77777777" w:rsidR="00F05BD8" w:rsidRPr="00F05BD8" w:rsidRDefault="00F05BD8" w:rsidP="00F05BD8">
          <w:pPr>
            <w:ind w:left="2160"/>
            <w:contextualSpacing/>
            <w:rPr>
              <w:color w:val="000000" w:themeColor="text1"/>
              <w:sz w:val="22"/>
            </w:rPr>
          </w:pPr>
          <w:r w:rsidRPr="00F05BD8">
            <w:rPr>
              <w:color w:val="000000" w:themeColor="text1"/>
              <w:sz w:val="22"/>
            </w:rPr>
            <w:t xml:space="preserve">v. check whether all persons are present at the assembly area (use rolls provided) </w:t>
          </w:r>
        </w:p>
        <w:p w14:paraId="121932E4" w14:textId="77777777" w:rsidR="00F05BD8" w:rsidRPr="00F05BD8" w:rsidRDefault="00F05BD8" w:rsidP="00F05BD8">
          <w:pPr>
            <w:ind w:left="2160"/>
            <w:contextualSpacing/>
            <w:rPr>
              <w:color w:val="000000" w:themeColor="text1"/>
              <w:sz w:val="22"/>
            </w:rPr>
          </w:pPr>
          <w:r w:rsidRPr="00F05BD8">
            <w:rPr>
              <w:color w:val="000000" w:themeColor="text1"/>
              <w:sz w:val="22"/>
            </w:rPr>
            <w:t>vi. children, staff and volunteers not present at the assembly area are to be reported to the nominated supervisor so they can be located (if it is safe to do so)</w:t>
          </w:r>
        </w:p>
        <w:p w14:paraId="6BC21BA2" w14:textId="11A4627C" w:rsidR="00F05BD8" w:rsidRPr="00F05BD8" w:rsidRDefault="00F05BD8" w:rsidP="00F05BD8">
          <w:pPr>
            <w:ind w:left="2160"/>
            <w:contextualSpacing/>
            <w:rPr>
              <w:color w:val="FF0000"/>
              <w:sz w:val="22"/>
            </w:rPr>
          </w:pPr>
          <w:r w:rsidRPr="00F05BD8">
            <w:rPr>
              <w:color w:val="000000" w:themeColor="text1"/>
              <w:sz w:val="22"/>
            </w:rPr>
            <w:t xml:space="preserve">vii. </w:t>
          </w:r>
          <w:r w:rsidRPr="00DB34D8">
            <w:rPr>
              <w:color w:val="000000" w:themeColor="text1"/>
              <w:sz w:val="22"/>
            </w:rPr>
            <w:t>review evacuation procedures immediately following every emergency drill or actual emergency.</w:t>
          </w:r>
        </w:p>
        <w:p w14:paraId="10AB08A5" w14:textId="35654997" w:rsidR="00F05BD8" w:rsidRDefault="00F05BD8" w:rsidP="00F05BD8">
          <w:pPr>
            <w:rPr>
              <w:color w:val="000000" w:themeColor="text1"/>
              <w:sz w:val="22"/>
            </w:rPr>
          </w:pPr>
        </w:p>
        <w:p w14:paraId="09C4F7AE" w14:textId="645E8F2C" w:rsidR="00F05BD8" w:rsidRDefault="00F05BD8" w:rsidP="00F05BD8">
          <w:pPr>
            <w:rPr>
              <w:color w:val="000000" w:themeColor="text1"/>
              <w:sz w:val="22"/>
            </w:rPr>
          </w:pPr>
        </w:p>
        <w:p w14:paraId="1AA77755" w14:textId="2599C462" w:rsidR="00F05BD8" w:rsidRDefault="00F05BD8" w:rsidP="00F05BD8">
          <w:pPr>
            <w:rPr>
              <w:color w:val="000000" w:themeColor="text1"/>
              <w:sz w:val="22"/>
            </w:rPr>
          </w:pPr>
        </w:p>
        <w:p w14:paraId="170FA88A" w14:textId="4EC16DCE" w:rsidR="00F05BD8" w:rsidRDefault="00F05BD8" w:rsidP="00F05BD8">
          <w:pPr>
            <w:rPr>
              <w:color w:val="000000" w:themeColor="text1"/>
              <w:sz w:val="22"/>
            </w:rPr>
          </w:pPr>
        </w:p>
        <w:p w14:paraId="6D9E5019" w14:textId="6D73CE3C" w:rsidR="00F05BD8" w:rsidRDefault="00F05BD8" w:rsidP="00F05BD8">
          <w:pPr>
            <w:rPr>
              <w:color w:val="000000" w:themeColor="text1"/>
              <w:sz w:val="22"/>
            </w:rPr>
          </w:pPr>
        </w:p>
        <w:p w14:paraId="0EBBB715" w14:textId="6A62ED76" w:rsidR="00F05BD8" w:rsidRDefault="00F05BD8" w:rsidP="00F05BD8">
          <w:pPr>
            <w:rPr>
              <w:color w:val="000000" w:themeColor="text1"/>
              <w:sz w:val="22"/>
            </w:rPr>
          </w:pPr>
        </w:p>
        <w:p w14:paraId="703CAD78" w14:textId="62D7BA1F" w:rsidR="00DB34D8" w:rsidRDefault="00DB34D8" w:rsidP="00F05BD8">
          <w:pPr>
            <w:rPr>
              <w:color w:val="000000" w:themeColor="text1"/>
              <w:sz w:val="22"/>
            </w:rPr>
          </w:pPr>
        </w:p>
        <w:p w14:paraId="090C15E6" w14:textId="2FB0DBD7" w:rsidR="00DB34D8" w:rsidRDefault="00DB34D8" w:rsidP="00F05BD8">
          <w:pPr>
            <w:rPr>
              <w:color w:val="000000" w:themeColor="text1"/>
              <w:sz w:val="22"/>
            </w:rPr>
          </w:pPr>
        </w:p>
        <w:p w14:paraId="2EEEA54B" w14:textId="1447EE17" w:rsidR="00DB34D8" w:rsidRDefault="00DB34D8" w:rsidP="00F05BD8">
          <w:pPr>
            <w:rPr>
              <w:color w:val="000000" w:themeColor="text1"/>
              <w:sz w:val="22"/>
            </w:rPr>
          </w:pPr>
        </w:p>
        <w:p w14:paraId="2685928B" w14:textId="77777777" w:rsidR="00DB34D8" w:rsidRDefault="00DB34D8" w:rsidP="00F05BD8">
          <w:pPr>
            <w:rPr>
              <w:color w:val="000000" w:themeColor="text1"/>
              <w:sz w:val="22"/>
            </w:rPr>
          </w:pPr>
        </w:p>
        <w:p w14:paraId="78A936F2" w14:textId="4C1FD5B1" w:rsidR="00F05BD8" w:rsidRDefault="00F05BD8" w:rsidP="00F05BD8">
          <w:pPr>
            <w:rPr>
              <w:color w:val="000000" w:themeColor="text1"/>
              <w:sz w:val="22"/>
            </w:rPr>
          </w:pPr>
        </w:p>
        <w:p w14:paraId="7C55C8B4" w14:textId="77777777" w:rsidR="00DB34D8" w:rsidRDefault="00DB34D8" w:rsidP="00F05BD8">
          <w:pPr>
            <w:rPr>
              <w:color w:val="000000" w:themeColor="text1"/>
              <w:sz w:val="22"/>
            </w:rPr>
          </w:pPr>
        </w:p>
        <w:p w14:paraId="3EBFF68B" w14:textId="77777777" w:rsidR="00F05BD8" w:rsidRPr="00F05BD8" w:rsidRDefault="00F05BD8" w:rsidP="00F05BD8">
          <w:pPr>
            <w:rPr>
              <w:color w:val="000000" w:themeColor="text1"/>
              <w:sz w:val="22"/>
            </w:rPr>
          </w:pPr>
        </w:p>
        <w:p w14:paraId="0C775FE9" w14:textId="77777777" w:rsidR="00F05BD8" w:rsidRPr="00F05BD8" w:rsidRDefault="00F05BD8" w:rsidP="00F05BD8">
          <w:pPr>
            <w:numPr>
              <w:ilvl w:val="0"/>
              <w:numId w:val="1"/>
            </w:numPr>
            <w:contextualSpacing/>
            <w:rPr>
              <w:b/>
              <w:bCs/>
              <w:color w:val="000000" w:themeColor="text1"/>
              <w:sz w:val="22"/>
            </w:rPr>
          </w:pPr>
          <w:r w:rsidRPr="00F05BD8">
            <w:rPr>
              <w:b/>
              <w:bCs/>
              <w:color w:val="000000" w:themeColor="text1"/>
              <w:sz w:val="22"/>
            </w:rPr>
            <w:t xml:space="preserve">Lockdown </w:t>
          </w:r>
        </w:p>
        <w:p w14:paraId="59ED8594" w14:textId="77777777" w:rsidR="00F05BD8" w:rsidRPr="00F05BD8" w:rsidRDefault="00F05BD8" w:rsidP="00F05BD8">
          <w:pPr>
            <w:numPr>
              <w:ilvl w:val="1"/>
              <w:numId w:val="1"/>
            </w:numPr>
            <w:contextualSpacing/>
            <w:rPr>
              <w:color w:val="000000" w:themeColor="text1"/>
              <w:sz w:val="22"/>
            </w:rPr>
          </w:pPr>
          <w:r w:rsidRPr="00F05BD8">
            <w:rPr>
              <w:color w:val="000000" w:themeColor="text1"/>
              <w:sz w:val="22"/>
            </w:rPr>
            <w:t>The staff member who identified the situation must notify all staff (including the nominating supervisor) in a calm and quiet manner</w:t>
          </w:r>
        </w:p>
        <w:p w14:paraId="082A5B15" w14:textId="77777777" w:rsidR="00F05BD8" w:rsidRPr="00F05BD8" w:rsidRDefault="00F05BD8" w:rsidP="00F05BD8">
          <w:pPr>
            <w:numPr>
              <w:ilvl w:val="1"/>
              <w:numId w:val="1"/>
            </w:numPr>
            <w:contextualSpacing/>
            <w:rPr>
              <w:color w:val="000000" w:themeColor="text1"/>
              <w:sz w:val="22"/>
            </w:rPr>
          </w:pPr>
          <w:r w:rsidRPr="00F05BD8">
            <w:rPr>
              <w:color w:val="000000" w:themeColor="text1"/>
              <w:sz w:val="22"/>
            </w:rPr>
            <w:t>All children and adults are to be escorted inside of the service and an appropriate location (limited visibility from outside of the building)</w:t>
          </w:r>
        </w:p>
        <w:p w14:paraId="5BF4DFB6" w14:textId="77777777" w:rsidR="00F05BD8" w:rsidRPr="00F05BD8" w:rsidRDefault="00F05BD8" w:rsidP="00F05BD8">
          <w:pPr>
            <w:numPr>
              <w:ilvl w:val="1"/>
              <w:numId w:val="1"/>
            </w:numPr>
            <w:contextualSpacing/>
            <w:rPr>
              <w:color w:val="000000" w:themeColor="text1"/>
              <w:sz w:val="22"/>
            </w:rPr>
          </w:pPr>
          <w:r w:rsidRPr="00F05BD8">
            <w:rPr>
              <w:color w:val="000000" w:themeColor="text1"/>
              <w:sz w:val="22"/>
            </w:rPr>
            <w:t xml:space="preserve">A head count of the exact number of children and adults in attendance on the day is conducted as well as a roll call if possible </w:t>
          </w:r>
        </w:p>
        <w:p w14:paraId="5C3733F7" w14:textId="77777777" w:rsidR="00F05BD8" w:rsidRPr="00F05BD8" w:rsidRDefault="00F05BD8" w:rsidP="00F05BD8">
          <w:pPr>
            <w:numPr>
              <w:ilvl w:val="1"/>
              <w:numId w:val="1"/>
            </w:numPr>
            <w:contextualSpacing/>
            <w:rPr>
              <w:color w:val="000000" w:themeColor="text1"/>
              <w:sz w:val="22"/>
            </w:rPr>
          </w:pPr>
          <w:r w:rsidRPr="00F05BD8">
            <w:rPr>
              <w:color w:val="000000" w:themeColor="text1"/>
              <w:sz w:val="22"/>
            </w:rPr>
            <w:t>Children, staff and volunteers not present are to be reported to the nominated supervisor so they can be located (if it is safe to do so)</w:t>
          </w:r>
        </w:p>
        <w:p w14:paraId="4CD16551" w14:textId="77777777" w:rsidR="00F05BD8" w:rsidRPr="00F05BD8" w:rsidRDefault="00F05BD8" w:rsidP="00F05BD8">
          <w:pPr>
            <w:numPr>
              <w:ilvl w:val="1"/>
              <w:numId w:val="1"/>
            </w:numPr>
            <w:contextualSpacing/>
            <w:rPr>
              <w:color w:val="000000" w:themeColor="text1"/>
              <w:sz w:val="22"/>
            </w:rPr>
          </w:pPr>
          <w:r w:rsidRPr="00F05BD8">
            <w:rPr>
              <w:color w:val="000000" w:themeColor="text1"/>
              <w:sz w:val="22"/>
            </w:rPr>
            <w:t>All doors and windows, including service entrances are to be locked</w:t>
          </w:r>
        </w:p>
        <w:p w14:paraId="1828C56C" w14:textId="77777777" w:rsidR="00F05BD8" w:rsidRPr="00F05BD8" w:rsidRDefault="00F05BD8" w:rsidP="00F05BD8">
          <w:pPr>
            <w:numPr>
              <w:ilvl w:val="1"/>
              <w:numId w:val="1"/>
            </w:numPr>
            <w:contextualSpacing/>
            <w:rPr>
              <w:color w:val="000000" w:themeColor="text1"/>
              <w:sz w:val="22"/>
            </w:rPr>
          </w:pPr>
          <w:r w:rsidRPr="00F05BD8">
            <w:rPr>
              <w:color w:val="000000" w:themeColor="text1"/>
              <w:sz w:val="22"/>
            </w:rPr>
            <w:t>The Responsible person contacts the emergency services and Toowoomba Catholic Schools office. The office will contact parents in an emergency.</w:t>
          </w:r>
        </w:p>
        <w:p w14:paraId="6F2A7069" w14:textId="77777777" w:rsidR="00F05BD8" w:rsidRPr="00F05BD8" w:rsidRDefault="00F05BD8" w:rsidP="00F05BD8">
          <w:pPr>
            <w:numPr>
              <w:ilvl w:val="1"/>
              <w:numId w:val="1"/>
            </w:numPr>
            <w:contextualSpacing/>
            <w:rPr>
              <w:color w:val="000000" w:themeColor="text1"/>
              <w:sz w:val="22"/>
            </w:rPr>
          </w:pPr>
          <w:r w:rsidRPr="00F05BD8">
            <w:rPr>
              <w:color w:val="000000" w:themeColor="text1"/>
              <w:sz w:val="22"/>
            </w:rPr>
            <w:t>Children, staff and volunteers remain in position until everything is approved as ‘all clear’ by either the nominated supervisor or emergency personnel</w:t>
          </w:r>
        </w:p>
        <w:p w14:paraId="4A27647B" w14:textId="4D33755B" w:rsidR="00F05BD8" w:rsidRPr="00F05BD8" w:rsidRDefault="00F05BD8" w:rsidP="00F05BD8">
          <w:pPr>
            <w:numPr>
              <w:ilvl w:val="1"/>
              <w:numId w:val="1"/>
            </w:numPr>
            <w:contextualSpacing/>
            <w:rPr>
              <w:color w:val="000000" w:themeColor="text1"/>
              <w:sz w:val="22"/>
            </w:rPr>
          </w:pPr>
          <w:r w:rsidRPr="00F05BD8">
            <w:rPr>
              <w:color w:val="000000" w:themeColor="text1"/>
              <w:sz w:val="22"/>
            </w:rPr>
            <w:t xml:space="preserve">Consideration is to be made for children or adults who </w:t>
          </w:r>
          <w:r w:rsidRPr="00F35515">
            <w:rPr>
              <w:color w:val="000000" w:themeColor="text1"/>
              <w:sz w:val="22"/>
            </w:rPr>
            <w:t>have</w:t>
          </w:r>
          <w:r w:rsidRPr="00F05BD8">
            <w:rPr>
              <w:color w:val="FF0000"/>
              <w:sz w:val="22"/>
            </w:rPr>
            <w:t xml:space="preserve"> </w:t>
          </w:r>
          <w:r w:rsidRPr="00F05BD8">
            <w:rPr>
              <w:color w:val="000000" w:themeColor="text1"/>
              <w:sz w:val="22"/>
            </w:rPr>
            <w:t>special needs – appropriate arrangements are to be made ensuring they are safe</w:t>
          </w:r>
        </w:p>
        <w:p w14:paraId="644691BB" w14:textId="77777777" w:rsidR="00F05BD8" w:rsidRPr="00F05BD8" w:rsidRDefault="00F05BD8" w:rsidP="00F05BD8">
          <w:pPr>
            <w:ind w:left="1080"/>
            <w:contextualSpacing/>
            <w:rPr>
              <w:color w:val="000000" w:themeColor="text1"/>
              <w:sz w:val="22"/>
            </w:rPr>
          </w:pPr>
        </w:p>
        <w:p w14:paraId="0251A4FB" w14:textId="77777777" w:rsidR="00F05BD8" w:rsidRPr="00F05BD8" w:rsidRDefault="00F05BD8" w:rsidP="00F05BD8">
          <w:pPr>
            <w:numPr>
              <w:ilvl w:val="0"/>
              <w:numId w:val="1"/>
            </w:numPr>
            <w:contextualSpacing/>
            <w:rPr>
              <w:b/>
              <w:bCs/>
              <w:color w:val="000000" w:themeColor="text1"/>
              <w:sz w:val="22"/>
            </w:rPr>
          </w:pPr>
          <w:r w:rsidRPr="00F05BD8">
            <w:rPr>
              <w:b/>
              <w:bCs/>
              <w:color w:val="000000" w:themeColor="text1"/>
              <w:sz w:val="22"/>
            </w:rPr>
            <w:t xml:space="preserve">Bomb Threat </w:t>
          </w:r>
        </w:p>
        <w:p w14:paraId="1132CFD5" w14:textId="77777777" w:rsidR="00F05BD8" w:rsidRPr="00F05BD8" w:rsidRDefault="00F05BD8" w:rsidP="00F05BD8">
          <w:pPr>
            <w:numPr>
              <w:ilvl w:val="1"/>
              <w:numId w:val="1"/>
            </w:numPr>
            <w:contextualSpacing/>
            <w:rPr>
              <w:i/>
              <w:iCs/>
              <w:color w:val="000000" w:themeColor="text1"/>
              <w:sz w:val="22"/>
            </w:rPr>
          </w:pPr>
          <w:r w:rsidRPr="00F05BD8">
            <w:rPr>
              <w:i/>
              <w:iCs/>
              <w:color w:val="000000" w:themeColor="text1"/>
              <w:sz w:val="22"/>
            </w:rPr>
            <w:t xml:space="preserve">Phone call </w:t>
          </w:r>
        </w:p>
        <w:p w14:paraId="655BDD05" w14:textId="77777777" w:rsidR="00F05BD8" w:rsidRPr="00F05BD8" w:rsidRDefault="00F05BD8" w:rsidP="00F05BD8">
          <w:pPr>
            <w:numPr>
              <w:ilvl w:val="2"/>
              <w:numId w:val="1"/>
            </w:numPr>
            <w:contextualSpacing/>
            <w:rPr>
              <w:color w:val="000000" w:themeColor="text1"/>
              <w:sz w:val="22"/>
            </w:rPr>
          </w:pPr>
          <w:r w:rsidRPr="00F05BD8">
            <w:rPr>
              <w:color w:val="000000" w:themeColor="text1"/>
              <w:sz w:val="22"/>
            </w:rPr>
            <w:t>Services are to ensure note pad and pen are accessible near the phone at all times</w:t>
          </w:r>
        </w:p>
        <w:p w14:paraId="103AF3F8" w14:textId="77777777" w:rsidR="00F05BD8" w:rsidRPr="00F05BD8" w:rsidRDefault="00F05BD8" w:rsidP="00F05BD8">
          <w:pPr>
            <w:numPr>
              <w:ilvl w:val="2"/>
              <w:numId w:val="1"/>
            </w:numPr>
            <w:contextualSpacing/>
            <w:rPr>
              <w:color w:val="000000" w:themeColor="text1"/>
              <w:sz w:val="22"/>
            </w:rPr>
          </w:pPr>
          <w:r w:rsidRPr="00F05BD8">
            <w:rPr>
              <w:color w:val="000000" w:themeColor="text1"/>
              <w:sz w:val="22"/>
            </w:rPr>
            <w:t>When the staff member receives the call, they must document:</w:t>
          </w:r>
        </w:p>
        <w:p w14:paraId="40AE1AD4" w14:textId="77777777" w:rsidR="00F05BD8" w:rsidRPr="00F05BD8" w:rsidRDefault="00F05BD8" w:rsidP="00F05BD8">
          <w:pPr>
            <w:numPr>
              <w:ilvl w:val="0"/>
              <w:numId w:val="5"/>
            </w:numPr>
            <w:contextualSpacing/>
            <w:rPr>
              <w:color w:val="000000" w:themeColor="text1"/>
              <w:sz w:val="22"/>
            </w:rPr>
          </w:pPr>
          <w:r w:rsidRPr="00F05BD8">
            <w:rPr>
              <w:color w:val="000000" w:themeColor="text1"/>
              <w:sz w:val="22"/>
            </w:rPr>
            <w:t xml:space="preserve"> the time and date of the call</w:t>
          </w:r>
        </w:p>
        <w:p w14:paraId="72481785" w14:textId="77777777" w:rsidR="00F05BD8" w:rsidRPr="00F05BD8" w:rsidRDefault="00F05BD8" w:rsidP="00F05BD8">
          <w:pPr>
            <w:numPr>
              <w:ilvl w:val="0"/>
              <w:numId w:val="5"/>
            </w:numPr>
            <w:contextualSpacing/>
            <w:rPr>
              <w:color w:val="000000" w:themeColor="text1"/>
              <w:sz w:val="22"/>
            </w:rPr>
          </w:pPr>
          <w:r w:rsidRPr="00F05BD8">
            <w:rPr>
              <w:color w:val="000000" w:themeColor="text1"/>
              <w:sz w:val="22"/>
            </w:rPr>
            <w:t xml:space="preserve">the wording of the threat </w:t>
          </w:r>
        </w:p>
        <w:p w14:paraId="52BB47B8" w14:textId="77777777" w:rsidR="00F05BD8" w:rsidRPr="00F05BD8" w:rsidRDefault="00F05BD8" w:rsidP="00F05BD8">
          <w:pPr>
            <w:numPr>
              <w:ilvl w:val="0"/>
              <w:numId w:val="5"/>
            </w:numPr>
            <w:contextualSpacing/>
            <w:rPr>
              <w:color w:val="000000" w:themeColor="text1"/>
              <w:sz w:val="22"/>
            </w:rPr>
          </w:pPr>
          <w:r w:rsidRPr="00F05BD8">
            <w:rPr>
              <w:color w:val="000000" w:themeColor="text1"/>
              <w:sz w:val="22"/>
            </w:rPr>
            <w:t>other specific details</w:t>
          </w:r>
        </w:p>
        <w:p w14:paraId="75BB482A" w14:textId="77777777" w:rsidR="00F05BD8" w:rsidRPr="00F05BD8" w:rsidRDefault="00F05BD8" w:rsidP="00F05BD8">
          <w:pPr>
            <w:numPr>
              <w:ilvl w:val="0"/>
              <w:numId w:val="5"/>
            </w:numPr>
            <w:contextualSpacing/>
            <w:rPr>
              <w:color w:val="000000" w:themeColor="text1"/>
              <w:sz w:val="22"/>
            </w:rPr>
          </w:pPr>
          <w:r w:rsidRPr="00F05BD8">
            <w:rPr>
              <w:color w:val="000000" w:themeColor="text1"/>
              <w:sz w:val="22"/>
            </w:rPr>
            <w:t>alert someone around them if possible (use bomb threat signal – raise left arm, clenching fist and waving arm)</w:t>
          </w:r>
        </w:p>
        <w:p w14:paraId="2CCC69CC" w14:textId="77777777" w:rsidR="00F05BD8" w:rsidRPr="00F05BD8" w:rsidRDefault="00F05BD8" w:rsidP="00F05BD8">
          <w:pPr>
            <w:numPr>
              <w:ilvl w:val="0"/>
              <w:numId w:val="5"/>
            </w:numPr>
            <w:contextualSpacing/>
            <w:rPr>
              <w:color w:val="000000" w:themeColor="text1"/>
              <w:sz w:val="22"/>
            </w:rPr>
          </w:pPr>
          <w:r w:rsidRPr="00F05BD8">
            <w:rPr>
              <w:color w:val="000000" w:themeColor="text1"/>
              <w:sz w:val="22"/>
            </w:rPr>
            <w:t xml:space="preserve">try not to hang up </w:t>
          </w:r>
        </w:p>
        <w:p w14:paraId="552DB65E" w14:textId="77777777" w:rsidR="00F05BD8" w:rsidRPr="00F05BD8" w:rsidRDefault="00F05BD8" w:rsidP="00F05BD8">
          <w:pPr>
            <w:ind w:left="2160"/>
            <w:contextualSpacing/>
            <w:rPr>
              <w:color w:val="000000" w:themeColor="text1"/>
              <w:sz w:val="22"/>
            </w:rPr>
          </w:pPr>
        </w:p>
        <w:p w14:paraId="55BA1687" w14:textId="77777777" w:rsidR="00F05BD8" w:rsidRPr="00F05BD8" w:rsidRDefault="00F05BD8" w:rsidP="00F05BD8">
          <w:pPr>
            <w:numPr>
              <w:ilvl w:val="1"/>
              <w:numId w:val="1"/>
            </w:numPr>
            <w:contextualSpacing/>
            <w:rPr>
              <w:color w:val="000000" w:themeColor="text1"/>
              <w:sz w:val="22"/>
            </w:rPr>
          </w:pPr>
          <w:r w:rsidRPr="00F05BD8">
            <w:rPr>
              <w:i/>
              <w:iCs/>
              <w:color w:val="000000" w:themeColor="text1"/>
              <w:sz w:val="22"/>
            </w:rPr>
            <w:t>The other person</w:t>
          </w:r>
          <w:r w:rsidRPr="00F05BD8">
            <w:rPr>
              <w:color w:val="000000" w:themeColor="text1"/>
              <w:sz w:val="22"/>
            </w:rPr>
            <w:t xml:space="preserve"> who has been alerted by the bomb threat signal contacts:</w:t>
          </w:r>
        </w:p>
        <w:p w14:paraId="5EFF25D6" w14:textId="77777777" w:rsidR="00F05BD8" w:rsidRPr="00F05BD8" w:rsidRDefault="00F05BD8" w:rsidP="00F05BD8">
          <w:pPr>
            <w:numPr>
              <w:ilvl w:val="0"/>
              <w:numId w:val="6"/>
            </w:numPr>
            <w:contextualSpacing/>
            <w:rPr>
              <w:color w:val="000000" w:themeColor="text1"/>
              <w:sz w:val="22"/>
            </w:rPr>
          </w:pPr>
          <w:r w:rsidRPr="00F05BD8">
            <w:rPr>
              <w:b/>
              <w:bCs/>
              <w:color w:val="000000" w:themeColor="text1"/>
              <w:sz w:val="22"/>
            </w:rPr>
            <w:t>Police</w:t>
          </w:r>
          <w:r w:rsidRPr="00F05BD8">
            <w:rPr>
              <w:color w:val="000000" w:themeColor="text1"/>
              <w:sz w:val="22"/>
            </w:rPr>
            <w:t xml:space="preserve"> to inform them that a threat has been received and provide as many details to the them. </w:t>
          </w:r>
          <w:proofErr w:type="spellStart"/>
          <w:r w:rsidRPr="00F05BD8">
            <w:rPr>
              <w:color w:val="000000" w:themeColor="text1"/>
              <w:sz w:val="22"/>
            </w:rPr>
            <w:t>Eg.</w:t>
          </w:r>
          <w:proofErr w:type="spellEnd"/>
          <w:r w:rsidRPr="00F05BD8">
            <w:rPr>
              <w:color w:val="000000" w:themeColor="text1"/>
              <w:sz w:val="22"/>
            </w:rPr>
            <w:t xml:space="preserve"> has the evacuation of children started, who is the nominated supervisor and contact details of the service   </w:t>
          </w:r>
        </w:p>
        <w:p w14:paraId="7D5B790D" w14:textId="77777777" w:rsidR="00F05BD8" w:rsidRPr="00F05BD8" w:rsidRDefault="00F05BD8" w:rsidP="00F05BD8">
          <w:pPr>
            <w:numPr>
              <w:ilvl w:val="0"/>
              <w:numId w:val="6"/>
            </w:numPr>
            <w:contextualSpacing/>
            <w:rPr>
              <w:color w:val="000000" w:themeColor="text1"/>
              <w:sz w:val="22"/>
            </w:rPr>
          </w:pPr>
          <w:r w:rsidRPr="00F05BD8">
            <w:rPr>
              <w:b/>
              <w:bCs/>
              <w:color w:val="000000" w:themeColor="text1"/>
              <w:sz w:val="22"/>
            </w:rPr>
            <w:t xml:space="preserve">Toowoomba Catholic </w:t>
          </w:r>
          <w:r w:rsidRPr="00F05BD8">
            <w:rPr>
              <w:b/>
              <w:bCs/>
              <w:strike/>
              <w:color w:val="000000" w:themeColor="text1"/>
              <w:sz w:val="22"/>
            </w:rPr>
            <w:t>Education</w:t>
          </w:r>
          <w:r w:rsidRPr="00F05BD8">
            <w:rPr>
              <w:b/>
              <w:bCs/>
              <w:color w:val="000000" w:themeColor="text1"/>
              <w:sz w:val="22"/>
            </w:rPr>
            <w:t xml:space="preserve"> </w:t>
          </w:r>
          <w:r w:rsidRPr="00537A1F">
            <w:rPr>
              <w:b/>
              <w:bCs/>
              <w:color w:val="000000" w:themeColor="text1"/>
              <w:sz w:val="22"/>
            </w:rPr>
            <w:t>Schools</w:t>
          </w:r>
          <w:r w:rsidRPr="00F05BD8">
            <w:rPr>
              <w:b/>
              <w:bCs/>
              <w:color w:val="FF0000"/>
              <w:sz w:val="22"/>
            </w:rPr>
            <w:t xml:space="preserve"> </w:t>
          </w:r>
          <w:r w:rsidRPr="00F05BD8">
            <w:rPr>
              <w:b/>
              <w:bCs/>
              <w:color w:val="000000" w:themeColor="text1"/>
              <w:sz w:val="22"/>
            </w:rPr>
            <w:t xml:space="preserve">Office </w:t>
          </w:r>
          <w:r w:rsidRPr="00F05BD8">
            <w:rPr>
              <w:color w:val="000000" w:themeColor="text1"/>
              <w:sz w:val="22"/>
            </w:rPr>
            <w:t>to inform them that:</w:t>
          </w:r>
        </w:p>
        <w:p w14:paraId="393FE0A8" w14:textId="77777777" w:rsidR="00F05BD8" w:rsidRPr="00F05BD8" w:rsidRDefault="00F05BD8" w:rsidP="00F05BD8">
          <w:pPr>
            <w:ind w:left="2160"/>
            <w:rPr>
              <w:color w:val="000000" w:themeColor="text1"/>
              <w:sz w:val="22"/>
            </w:rPr>
          </w:pPr>
          <w:r w:rsidRPr="00F05BD8">
            <w:rPr>
              <w:b/>
              <w:bCs/>
              <w:color w:val="000000" w:themeColor="text1"/>
              <w:sz w:val="22"/>
            </w:rPr>
            <w:t xml:space="preserve">  </w:t>
          </w:r>
          <w:r w:rsidRPr="00F05BD8">
            <w:rPr>
              <w:color w:val="000000" w:themeColor="text1"/>
              <w:sz w:val="22"/>
            </w:rPr>
            <w:t xml:space="preserve">        </w:t>
          </w:r>
          <w:proofErr w:type="spellStart"/>
          <w:r w:rsidRPr="00F05BD8">
            <w:rPr>
              <w:color w:val="000000" w:themeColor="text1"/>
              <w:sz w:val="22"/>
            </w:rPr>
            <w:t>i</w:t>
          </w:r>
          <w:proofErr w:type="spellEnd"/>
          <w:r w:rsidRPr="00F05BD8">
            <w:rPr>
              <w:color w:val="000000" w:themeColor="text1"/>
              <w:sz w:val="22"/>
            </w:rPr>
            <w:t>. the threat has been received</w:t>
          </w:r>
        </w:p>
        <w:p w14:paraId="629A6D76" w14:textId="77777777" w:rsidR="00F05BD8" w:rsidRPr="00F05BD8" w:rsidRDefault="00F05BD8" w:rsidP="00F05BD8">
          <w:pPr>
            <w:ind w:left="2160"/>
            <w:rPr>
              <w:color w:val="000000" w:themeColor="text1"/>
              <w:sz w:val="22"/>
            </w:rPr>
          </w:pPr>
          <w:r w:rsidRPr="00F05BD8">
            <w:rPr>
              <w:color w:val="000000" w:themeColor="text1"/>
              <w:sz w:val="22"/>
            </w:rPr>
            <w:t xml:space="preserve">          ii. whether the evacuation has commenced</w:t>
          </w:r>
        </w:p>
        <w:p w14:paraId="59663F4D" w14:textId="77777777" w:rsidR="00F05BD8" w:rsidRPr="00F05BD8" w:rsidRDefault="00F05BD8" w:rsidP="00F05BD8">
          <w:pPr>
            <w:ind w:left="2160"/>
            <w:rPr>
              <w:color w:val="000000" w:themeColor="text1"/>
              <w:sz w:val="22"/>
            </w:rPr>
          </w:pPr>
          <w:r w:rsidRPr="00F05BD8">
            <w:rPr>
              <w:color w:val="000000" w:themeColor="text1"/>
              <w:sz w:val="22"/>
            </w:rPr>
            <w:t xml:space="preserve">          iii. the phone number which should be used by the office to communicate with the service </w:t>
          </w:r>
        </w:p>
        <w:p w14:paraId="42975B58" w14:textId="77777777" w:rsidR="00F05BD8" w:rsidRPr="00F05BD8" w:rsidRDefault="00F05BD8" w:rsidP="00F05BD8">
          <w:pPr>
            <w:ind w:left="2160"/>
            <w:rPr>
              <w:color w:val="000000" w:themeColor="text1"/>
              <w:sz w:val="22"/>
            </w:rPr>
          </w:pPr>
        </w:p>
        <w:p w14:paraId="439807CD" w14:textId="77777777" w:rsidR="00F05BD8" w:rsidRPr="00F05BD8" w:rsidRDefault="00F05BD8" w:rsidP="00F05BD8">
          <w:pPr>
            <w:numPr>
              <w:ilvl w:val="1"/>
              <w:numId w:val="1"/>
            </w:numPr>
            <w:contextualSpacing/>
            <w:rPr>
              <w:i/>
              <w:iCs/>
              <w:color w:val="000000" w:themeColor="text1"/>
              <w:sz w:val="22"/>
            </w:rPr>
          </w:pPr>
          <w:r w:rsidRPr="00F05BD8">
            <w:rPr>
              <w:i/>
              <w:iCs/>
              <w:color w:val="000000" w:themeColor="text1"/>
              <w:sz w:val="22"/>
            </w:rPr>
            <w:t xml:space="preserve">Initiate Evacuation </w:t>
          </w:r>
        </w:p>
        <w:p w14:paraId="3A700C3B" w14:textId="77777777" w:rsidR="00F05BD8" w:rsidRPr="00F05BD8" w:rsidRDefault="00F05BD8" w:rsidP="00F05BD8">
          <w:pPr>
            <w:numPr>
              <w:ilvl w:val="2"/>
              <w:numId w:val="1"/>
            </w:numPr>
            <w:contextualSpacing/>
            <w:rPr>
              <w:color w:val="000000" w:themeColor="text1"/>
              <w:sz w:val="22"/>
            </w:rPr>
          </w:pPr>
          <w:r w:rsidRPr="00F05BD8">
            <w:rPr>
              <w:color w:val="000000" w:themeColor="text1"/>
              <w:sz w:val="22"/>
            </w:rPr>
            <w:t xml:space="preserve">This may occur prior to contacting police and TCSO depending on the urgency concerning the safety of the children and staff </w:t>
          </w:r>
          <w:proofErr w:type="spellStart"/>
          <w:r w:rsidRPr="00F05BD8">
            <w:rPr>
              <w:color w:val="000000" w:themeColor="text1"/>
              <w:sz w:val="22"/>
            </w:rPr>
            <w:t>eg.</w:t>
          </w:r>
          <w:proofErr w:type="spellEnd"/>
          <w:r w:rsidRPr="00F05BD8">
            <w:rPr>
              <w:color w:val="000000" w:themeColor="text1"/>
              <w:sz w:val="22"/>
            </w:rPr>
            <w:t xml:space="preserve"> shooting, danger to people</w:t>
          </w:r>
        </w:p>
        <w:p w14:paraId="7791F538" w14:textId="77777777" w:rsidR="00F05BD8" w:rsidRPr="00F05BD8" w:rsidRDefault="00F05BD8" w:rsidP="00F05BD8">
          <w:pPr>
            <w:numPr>
              <w:ilvl w:val="2"/>
              <w:numId w:val="1"/>
            </w:numPr>
            <w:contextualSpacing/>
            <w:rPr>
              <w:color w:val="000000" w:themeColor="text1"/>
              <w:sz w:val="22"/>
            </w:rPr>
          </w:pPr>
          <w:r w:rsidRPr="00F05BD8">
            <w:rPr>
              <w:color w:val="000000" w:themeColor="text1"/>
              <w:sz w:val="22"/>
            </w:rPr>
            <w:t>Services are to follow the evacuation procedure</w:t>
          </w:r>
        </w:p>
        <w:p w14:paraId="3579519E" w14:textId="515AC9C7" w:rsidR="00F05BD8" w:rsidRPr="00F05BD8" w:rsidRDefault="00F05BD8" w:rsidP="00F05BD8">
          <w:pPr>
            <w:numPr>
              <w:ilvl w:val="2"/>
              <w:numId w:val="1"/>
            </w:numPr>
            <w:contextualSpacing/>
            <w:rPr>
              <w:color w:val="000000" w:themeColor="text1"/>
              <w:sz w:val="22"/>
            </w:rPr>
          </w:pPr>
          <w:r w:rsidRPr="00F05BD8">
            <w:rPr>
              <w:color w:val="000000" w:themeColor="text1"/>
              <w:sz w:val="22"/>
            </w:rPr>
            <w:t xml:space="preserve">Staff and children are to </w:t>
          </w:r>
          <w:r w:rsidRPr="00707DC5">
            <w:rPr>
              <w:color w:val="000000" w:themeColor="text1"/>
              <w:sz w:val="22"/>
            </w:rPr>
            <w:t>leave all belongings behind</w:t>
          </w:r>
        </w:p>
        <w:p w14:paraId="0A3CE003" w14:textId="77777777" w:rsidR="00F05BD8" w:rsidRPr="00F05BD8" w:rsidRDefault="00F05BD8" w:rsidP="00F05BD8">
          <w:pPr>
            <w:numPr>
              <w:ilvl w:val="2"/>
              <w:numId w:val="1"/>
            </w:numPr>
            <w:contextualSpacing/>
            <w:rPr>
              <w:color w:val="000000" w:themeColor="text1"/>
              <w:sz w:val="22"/>
            </w:rPr>
          </w:pPr>
          <w:r w:rsidRPr="00F05BD8">
            <w:rPr>
              <w:color w:val="000000" w:themeColor="text1"/>
              <w:sz w:val="22"/>
            </w:rPr>
            <w:t xml:space="preserve">The nominated supervisor or staff member available contacts police and TCSO if they haven’t already  </w:t>
          </w:r>
        </w:p>
        <w:p w14:paraId="5C6A7CC0" w14:textId="77777777" w:rsidR="00F05BD8" w:rsidRPr="00F05BD8" w:rsidRDefault="00F05BD8" w:rsidP="00F05BD8">
          <w:pPr>
            <w:numPr>
              <w:ilvl w:val="2"/>
              <w:numId w:val="1"/>
            </w:numPr>
            <w:contextualSpacing/>
            <w:rPr>
              <w:color w:val="000000" w:themeColor="text1"/>
              <w:sz w:val="22"/>
            </w:rPr>
          </w:pPr>
          <w:r w:rsidRPr="00F05BD8">
            <w:rPr>
              <w:color w:val="000000" w:themeColor="text1"/>
              <w:sz w:val="22"/>
            </w:rPr>
            <w:t xml:space="preserve">Relocating to an ‘off site’ location may be advised from the police once the situation is being addressed </w:t>
          </w:r>
        </w:p>
        <w:p w14:paraId="7C40AB49" w14:textId="3D2CEDE9" w:rsidR="00F05BD8" w:rsidRPr="00F05BD8" w:rsidRDefault="00F05BD8" w:rsidP="00F05BD8">
          <w:pPr>
            <w:numPr>
              <w:ilvl w:val="2"/>
              <w:numId w:val="1"/>
            </w:numPr>
            <w:contextualSpacing/>
            <w:rPr>
              <w:strike/>
              <w:color w:val="000000" w:themeColor="text1"/>
              <w:sz w:val="22"/>
            </w:rPr>
          </w:pPr>
          <w:r w:rsidRPr="00F05BD8">
            <w:rPr>
              <w:color w:val="000000" w:themeColor="text1"/>
              <w:sz w:val="22"/>
            </w:rPr>
            <w:t>All children, staff and volunteers remain in the safe area until</w:t>
          </w:r>
          <w:r w:rsidRPr="001A4995">
            <w:rPr>
              <w:color w:val="000000" w:themeColor="text1"/>
              <w:sz w:val="22"/>
            </w:rPr>
            <w:t xml:space="preserve"> police give permission to return.</w:t>
          </w:r>
          <w:r w:rsidRPr="001A4995">
            <w:rPr>
              <w:strike/>
              <w:color w:val="000000" w:themeColor="text1"/>
              <w:sz w:val="22"/>
            </w:rPr>
            <w:t xml:space="preserve"> </w:t>
          </w:r>
        </w:p>
        <w:p w14:paraId="57F8120B" w14:textId="65620E5B" w:rsidR="00F05BD8" w:rsidRDefault="00F05BD8" w:rsidP="00F05BD8">
          <w:pPr>
            <w:ind w:left="1800"/>
            <w:contextualSpacing/>
            <w:rPr>
              <w:color w:val="000000" w:themeColor="text1"/>
              <w:sz w:val="22"/>
            </w:rPr>
          </w:pPr>
        </w:p>
        <w:p w14:paraId="7DCDAD6B" w14:textId="18A1EC1E" w:rsidR="00F05BD8" w:rsidRDefault="00F05BD8" w:rsidP="00F05BD8">
          <w:pPr>
            <w:ind w:left="1800"/>
            <w:contextualSpacing/>
            <w:rPr>
              <w:color w:val="000000" w:themeColor="text1"/>
              <w:sz w:val="22"/>
            </w:rPr>
          </w:pPr>
        </w:p>
        <w:p w14:paraId="16EC095A" w14:textId="77777777" w:rsidR="00550DCD" w:rsidRDefault="00550DCD" w:rsidP="00F05BD8">
          <w:pPr>
            <w:ind w:left="1800"/>
            <w:contextualSpacing/>
            <w:rPr>
              <w:color w:val="000000" w:themeColor="text1"/>
              <w:sz w:val="22"/>
            </w:rPr>
          </w:pPr>
        </w:p>
        <w:p w14:paraId="76A91EC0" w14:textId="510DB1DF" w:rsidR="00F05BD8" w:rsidRDefault="00F05BD8" w:rsidP="00F05BD8">
          <w:pPr>
            <w:ind w:left="1800"/>
            <w:contextualSpacing/>
            <w:rPr>
              <w:color w:val="000000" w:themeColor="text1"/>
              <w:sz w:val="22"/>
            </w:rPr>
          </w:pPr>
        </w:p>
        <w:p w14:paraId="156D9740" w14:textId="2850208F" w:rsidR="00F05BD8" w:rsidRDefault="00F05BD8" w:rsidP="00F05BD8">
          <w:pPr>
            <w:ind w:left="1800"/>
            <w:contextualSpacing/>
            <w:rPr>
              <w:color w:val="000000" w:themeColor="text1"/>
              <w:sz w:val="22"/>
            </w:rPr>
          </w:pPr>
        </w:p>
        <w:p w14:paraId="24FDCB2B" w14:textId="3767F375" w:rsidR="00F05BD8" w:rsidRDefault="00F05BD8" w:rsidP="00F05BD8">
          <w:pPr>
            <w:ind w:left="1800"/>
            <w:contextualSpacing/>
            <w:rPr>
              <w:color w:val="000000" w:themeColor="text1"/>
              <w:sz w:val="22"/>
            </w:rPr>
          </w:pPr>
        </w:p>
        <w:p w14:paraId="29F3AA3E" w14:textId="03D6E518" w:rsidR="00F05BD8" w:rsidRDefault="00F05BD8" w:rsidP="00F05BD8">
          <w:pPr>
            <w:ind w:left="1800"/>
            <w:contextualSpacing/>
            <w:rPr>
              <w:color w:val="000000" w:themeColor="text1"/>
              <w:sz w:val="22"/>
            </w:rPr>
          </w:pPr>
        </w:p>
        <w:p w14:paraId="661F71A7" w14:textId="77777777" w:rsidR="00F05BD8" w:rsidRPr="00F05BD8" w:rsidRDefault="00F05BD8" w:rsidP="00F05BD8">
          <w:pPr>
            <w:ind w:left="1800"/>
            <w:contextualSpacing/>
            <w:rPr>
              <w:color w:val="000000" w:themeColor="text1"/>
              <w:sz w:val="22"/>
            </w:rPr>
          </w:pPr>
        </w:p>
        <w:p w14:paraId="62D91A05" w14:textId="77777777" w:rsidR="00F05BD8" w:rsidRPr="00F05BD8" w:rsidRDefault="00F05BD8" w:rsidP="00F05BD8">
          <w:pPr>
            <w:numPr>
              <w:ilvl w:val="1"/>
              <w:numId w:val="1"/>
            </w:numPr>
            <w:contextualSpacing/>
            <w:rPr>
              <w:i/>
              <w:iCs/>
              <w:color w:val="000000" w:themeColor="text1"/>
              <w:sz w:val="22"/>
            </w:rPr>
          </w:pPr>
          <w:r w:rsidRPr="00F05BD8">
            <w:rPr>
              <w:i/>
              <w:iCs/>
              <w:color w:val="000000" w:themeColor="text1"/>
              <w:sz w:val="22"/>
            </w:rPr>
            <w:t xml:space="preserve">Communication </w:t>
          </w:r>
        </w:p>
        <w:p w14:paraId="3DC80C7B" w14:textId="77777777" w:rsidR="00F05BD8" w:rsidRPr="00F05BD8" w:rsidRDefault="00F05BD8" w:rsidP="00F05BD8">
          <w:pPr>
            <w:numPr>
              <w:ilvl w:val="2"/>
              <w:numId w:val="1"/>
            </w:numPr>
            <w:contextualSpacing/>
            <w:rPr>
              <w:color w:val="000000" w:themeColor="text1"/>
              <w:sz w:val="22"/>
            </w:rPr>
          </w:pPr>
          <w:r w:rsidRPr="00F05BD8">
            <w:rPr>
              <w:color w:val="000000" w:themeColor="text1"/>
              <w:sz w:val="22"/>
            </w:rPr>
            <w:t xml:space="preserve">Staff and volunteers inform nominated supervisor or responsible person if a child or adult is not accounted for when moving to the safe area </w:t>
          </w:r>
        </w:p>
        <w:p w14:paraId="3E939C48" w14:textId="77777777" w:rsidR="00F05BD8" w:rsidRPr="00F05BD8" w:rsidRDefault="00F05BD8" w:rsidP="00F05BD8">
          <w:pPr>
            <w:numPr>
              <w:ilvl w:val="2"/>
              <w:numId w:val="1"/>
            </w:numPr>
            <w:contextualSpacing/>
            <w:rPr>
              <w:color w:val="000000" w:themeColor="text1"/>
              <w:sz w:val="22"/>
            </w:rPr>
          </w:pPr>
          <w:r w:rsidRPr="00F05BD8">
            <w:rPr>
              <w:color w:val="000000" w:themeColor="text1"/>
              <w:sz w:val="22"/>
            </w:rPr>
            <w:t xml:space="preserve">The nominated supervisor or responsible person or staff member contacts police and TCSO after the safety of the children and adults is affirmed </w:t>
          </w:r>
        </w:p>
        <w:p w14:paraId="3FDF4894" w14:textId="77777777" w:rsidR="00F05BD8" w:rsidRPr="00F05BD8" w:rsidRDefault="00F05BD8" w:rsidP="00F05BD8">
          <w:pPr>
            <w:numPr>
              <w:ilvl w:val="2"/>
              <w:numId w:val="1"/>
            </w:numPr>
            <w:contextualSpacing/>
            <w:rPr>
              <w:color w:val="000000" w:themeColor="text1"/>
              <w:sz w:val="22"/>
            </w:rPr>
          </w:pPr>
          <w:r w:rsidRPr="00F05BD8">
            <w:rPr>
              <w:color w:val="000000" w:themeColor="text1"/>
              <w:sz w:val="22"/>
            </w:rPr>
            <w:t xml:space="preserve">TCSO will: </w:t>
          </w:r>
        </w:p>
        <w:p w14:paraId="73F0281C" w14:textId="77777777" w:rsidR="00F05BD8" w:rsidRPr="00F05BD8" w:rsidRDefault="00F05BD8" w:rsidP="00F05BD8">
          <w:pPr>
            <w:numPr>
              <w:ilvl w:val="0"/>
              <w:numId w:val="7"/>
            </w:numPr>
            <w:contextualSpacing/>
            <w:rPr>
              <w:color w:val="000000" w:themeColor="text1"/>
              <w:sz w:val="22"/>
            </w:rPr>
          </w:pPr>
          <w:r w:rsidRPr="00F05BD8">
            <w:rPr>
              <w:color w:val="000000" w:themeColor="text1"/>
              <w:sz w:val="22"/>
            </w:rPr>
            <w:t>alert parents during or immediately after the incident</w:t>
          </w:r>
        </w:p>
        <w:p w14:paraId="5F3FABE9" w14:textId="77777777" w:rsidR="00F05BD8" w:rsidRPr="00F05BD8" w:rsidRDefault="00F05BD8" w:rsidP="00F05BD8">
          <w:pPr>
            <w:numPr>
              <w:ilvl w:val="0"/>
              <w:numId w:val="7"/>
            </w:numPr>
            <w:contextualSpacing/>
            <w:rPr>
              <w:color w:val="000000" w:themeColor="text1"/>
              <w:sz w:val="22"/>
            </w:rPr>
          </w:pPr>
          <w:r w:rsidRPr="00F05BD8">
            <w:rPr>
              <w:color w:val="000000" w:themeColor="text1"/>
              <w:sz w:val="22"/>
            </w:rPr>
            <w:t>discuss matters with the media</w:t>
          </w:r>
        </w:p>
        <w:p w14:paraId="28B2FFA9" w14:textId="77777777" w:rsidR="00F05BD8" w:rsidRPr="00F05BD8" w:rsidRDefault="00F05BD8" w:rsidP="00F05BD8">
          <w:pPr>
            <w:numPr>
              <w:ilvl w:val="0"/>
              <w:numId w:val="7"/>
            </w:numPr>
            <w:contextualSpacing/>
            <w:rPr>
              <w:color w:val="000000" w:themeColor="text1"/>
              <w:sz w:val="22"/>
            </w:rPr>
          </w:pPr>
          <w:r w:rsidRPr="00F05BD8">
            <w:rPr>
              <w:color w:val="000000" w:themeColor="text1"/>
              <w:sz w:val="22"/>
            </w:rPr>
            <w:t>prepare a letter to parents about information regarding the incident and action taken</w:t>
          </w:r>
        </w:p>
        <w:p w14:paraId="7606AD17" w14:textId="77777777" w:rsidR="00F05BD8" w:rsidRPr="00F05BD8" w:rsidRDefault="00F05BD8" w:rsidP="00F05BD8">
          <w:pPr>
            <w:rPr>
              <w:color w:val="000000" w:themeColor="text1"/>
              <w:sz w:val="22"/>
            </w:rPr>
          </w:pPr>
        </w:p>
        <w:p w14:paraId="792B3C1F" w14:textId="77777777" w:rsidR="00F05BD8" w:rsidRPr="00F05BD8" w:rsidRDefault="00F05BD8" w:rsidP="00F05BD8">
          <w:pPr>
            <w:numPr>
              <w:ilvl w:val="0"/>
              <w:numId w:val="1"/>
            </w:numPr>
            <w:contextualSpacing/>
            <w:rPr>
              <w:b/>
              <w:bCs/>
              <w:color w:val="000000" w:themeColor="text1"/>
              <w:sz w:val="22"/>
            </w:rPr>
          </w:pPr>
          <w:r w:rsidRPr="00F05BD8">
            <w:rPr>
              <w:b/>
              <w:bCs/>
              <w:color w:val="000000" w:themeColor="text1"/>
              <w:sz w:val="22"/>
            </w:rPr>
            <w:t xml:space="preserve">Fire </w:t>
          </w:r>
        </w:p>
        <w:p w14:paraId="0AAE5957" w14:textId="77777777" w:rsidR="00F05BD8" w:rsidRPr="00F05BD8" w:rsidRDefault="00F05BD8" w:rsidP="00F05BD8">
          <w:pPr>
            <w:numPr>
              <w:ilvl w:val="1"/>
              <w:numId w:val="1"/>
            </w:numPr>
            <w:contextualSpacing/>
            <w:rPr>
              <w:color w:val="000000" w:themeColor="text1"/>
              <w:sz w:val="22"/>
            </w:rPr>
          </w:pPr>
          <w:r w:rsidRPr="00F05BD8">
            <w:rPr>
              <w:color w:val="000000" w:themeColor="text1"/>
              <w:sz w:val="22"/>
            </w:rPr>
            <w:t xml:space="preserve">Fire evacuation floor plans, site map and fire evacuation procedures are part of the Fire Safety Training </w:t>
          </w:r>
        </w:p>
        <w:p w14:paraId="5DA61D9E" w14:textId="77777777" w:rsidR="00F05BD8" w:rsidRPr="00F05BD8" w:rsidRDefault="00F05BD8" w:rsidP="00F05BD8">
          <w:pPr>
            <w:numPr>
              <w:ilvl w:val="1"/>
              <w:numId w:val="1"/>
            </w:numPr>
            <w:contextualSpacing/>
            <w:rPr>
              <w:color w:val="000000" w:themeColor="text1"/>
              <w:sz w:val="22"/>
            </w:rPr>
          </w:pPr>
          <w:r w:rsidRPr="00F05BD8">
            <w:rPr>
              <w:color w:val="000000" w:themeColor="text1"/>
              <w:sz w:val="22"/>
            </w:rPr>
            <w:t xml:space="preserve">A nominated supervisor must: </w:t>
          </w:r>
        </w:p>
        <w:p w14:paraId="48CB2D62" w14:textId="77777777" w:rsidR="00F05BD8" w:rsidRPr="00F05BD8" w:rsidRDefault="00F05BD8" w:rsidP="00F05BD8">
          <w:pPr>
            <w:ind w:left="1080"/>
            <w:contextualSpacing/>
            <w:rPr>
              <w:color w:val="000000" w:themeColor="text1"/>
              <w:sz w:val="22"/>
            </w:rPr>
          </w:pPr>
          <w:r w:rsidRPr="00F05BD8">
            <w:rPr>
              <w:color w:val="000000" w:themeColor="text1"/>
              <w:sz w:val="22"/>
            </w:rPr>
            <w:t>a. keep and maintain records of when checks of fire installations and equipment are carried out</w:t>
          </w:r>
        </w:p>
        <w:p w14:paraId="3598F386" w14:textId="77777777" w:rsidR="00F05BD8" w:rsidRPr="00F05BD8" w:rsidRDefault="00F05BD8" w:rsidP="00F05BD8">
          <w:pPr>
            <w:ind w:left="1080"/>
            <w:contextualSpacing/>
            <w:rPr>
              <w:color w:val="000000" w:themeColor="text1"/>
              <w:sz w:val="22"/>
            </w:rPr>
          </w:pPr>
          <w:r w:rsidRPr="00F05BD8">
            <w:rPr>
              <w:color w:val="000000" w:themeColor="text1"/>
              <w:sz w:val="22"/>
            </w:rPr>
            <w:t xml:space="preserve">b. ensure staff are trained in the use of fire extinguishers, fire hoses, fire alarms and evacuation procedures </w:t>
          </w:r>
        </w:p>
        <w:p w14:paraId="47C33D3C" w14:textId="12FFAAC3" w:rsidR="00F05BD8" w:rsidRPr="00F05BD8" w:rsidRDefault="00F05BD8" w:rsidP="00F05BD8">
          <w:pPr>
            <w:ind w:left="1080"/>
            <w:contextualSpacing/>
            <w:rPr>
              <w:color w:val="000000" w:themeColor="text1"/>
              <w:sz w:val="22"/>
            </w:rPr>
          </w:pPr>
          <w:r w:rsidRPr="00F05BD8">
            <w:rPr>
              <w:color w:val="000000" w:themeColor="text1"/>
              <w:sz w:val="22"/>
            </w:rPr>
            <w:t xml:space="preserve">c. ensure the emergency/evacuation </w:t>
          </w:r>
          <w:r w:rsidRPr="00550DCD">
            <w:rPr>
              <w:color w:val="000000" w:themeColor="text1"/>
              <w:sz w:val="22"/>
            </w:rPr>
            <w:t>diagrams</w:t>
          </w:r>
          <w:r w:rsidRPr="00F05BD8">
            <w:rPr>
              <w:color w:val="FF0000"/>
              <w:sz w:val="22"/>
            </w:rPr>
            <w:t xml:space="preserve"> </w:t>
          </w:r>
          <w:r w:rsidRPr="00F05BD8">
            <w:rPr>
              <w:color w:val="000000" w:themeColor="text1"/>
              <w:sz w:val="22"/>
            </w:rPr>
            <w:t xml:space="preserve">are located at each evacuation route of the building </w:t>
          </w:r>
        </w:p>
        <w:p w14:paraId="281113AB" w14:textId="77777777" w:rsidR="00F05BD8" w:rsidRPr="00F05BD8" w:rsidRDefault="00F05BD8" w:rsidP="00F05BD8">
          <w:pPr>
            <w:ind w:left="1080"/>
            <w:contextualSpacing/>
            <w:rPr>
              <w:color w:val="000000" w:themeColor="text1"/>
              <w:sz w:val="22"/>
            </w:rPr>
          </w:pPr>
          <w:r w:rsidRPr="00F05BD8">
            <w:rPr>
              <w:color w:val="000000" w:themeColor="text1"/>
              <w:sz w:val="22"/>
            </w:rPr>
            <w:t>d. ensure that the evacuation plan highlights where the fire protection devices are located</w:t>
          </w:r>
        </w:p>
        <w:p w14:paraId="322C5E0A" w14:textId="77777777" w:rsidR="00F05BD8" w:rsidRPr="00F05BD8" w:rsidRDefault="00F05BD8" w:rsidP="00F05BD8">
          <w:pPr>
            <w:ind w:left="1080"/>
            <w:contextualSpacing/>
            <w:rPr>
              <w:color w:val="000000" w:themeColor="text1"/>
              <w:sz w:val="22"/>
            </w:rPr>
          </w:pPr>
          <w:r w:rsidRPr="00F05BD8">
            <w:rPr>
              <w:color w:val="000000" w:themeColor="text1"/>
              <w:sz w:val="22"/>
            </w:rPr>
            <w:t>e. make known to new employees and volunteers within one month of the day on which that person commenced work of the plan and procedures</w:t>
          </w:r>
        </w:p>
        <w:p w14:paraId="6B207415" w14:textId="77777777" w:rsidR="00F05BD8" w:rsidRPr="00F05BD8" w:rsidRDefault="00F05BD8" w:rsidP="00F05BD8">
          <w:pPr>
            <w:ind w:left="1080"/>
            <w:contextualSpacing/>
            <w:rPr>
              <w:color w:val="000000" w:themeColor="text1"/>
              <w:sz w:val="22"/>
            </w:rPr>
          </w:pPr>
        </w:p>
        <w:p w14:paraId="57122A49" w14:textId="77777777" w:rsidR="00F05BD8" w:rsidRPr="00F05BD8" w:rsidRDefault="00F05BD8" w:rsidP="00F05BD8">
          <w:pPr>
            <w:numPr>
              <w:ilvl w:val="0"/>
              <w:numId w:val="1"/>
            </w:numPr>
            <w:contextualSpacing/>
            <w:rPr>
              <w:b/>
              <w:bCs/>
              <w:color w:val="000000" w:themeColor="text1"/>
              <w:sz w:val="22"/>
            </w:rPr>
          </w:pPr>
          <w:r w:rsidRPr="00F05BD8">
            <w:rPr>
              <w:b/>
              <w:bCs/>
              <w:color w:val="000000" w:themeColor="text1"/>
              <w:sz w:val="22"/>
            </w:rPr>
            <w:t xml:space="preserve">Severe Weather </w:t>
          </w:r>
        </w:p>
        <w:p w14:paraId="6EED18A5" w14:textId="77777777" w:rsidR="00F05BD8" w:rsidRPr="00F05BD8" w:rsidRDefault="00F05BD8" w:rsidP="00F05BD8">
          <w:pPr>
            <w:numPr>
              <w:ilvl w:val="1"/>
              <w:numId w:val="1"/>
            </w:numPr>
            <w:contextualSpacing/>
            <w:rPr>
              <w:color w:val="000000" w:themeColor="text1"/>
              <w:sz w:val="22"/>
            </w:rPr>
          </w:pPr>
          <w:r w:rsidRPr="00F05BD8">
            <w:rPr>
              <w:color w:val="000000" w:themeColor="text1"/>
              <w:sz w:val="22"/>
            </w:rPr>
            <w:t>Every service must have in case of severe weather:</w:t>
          </w:r>
        </w:p>
        <w:p w14:paraId="18D761E3" w14:textId="77777777" w:rsidR="00F05BD8" w:rsidRPr="00F05BD8" w:rsidRDefault="00F05BD8" w:rsidP="00F05BD8">
          <w:pPr>
            <w:numPr>
              <w:ilvl w:val="0"/>
              <w:numId w:val="8"/>
            </w:numPr>
            <w:contextualSpacing/>
            <w:rPr>
              <w:color w:val="000000" w:themeColor="text1"/>
              <w:sz w:val="22"/>
            </w:rPr>
          </w:pPr>
          <w:r w:rsidRPr="00F05BD8">
            <w:rPr>
              <w:color w:val="000000" w:themeColor="text1"/>
              <w:sz w:val="22"/>
            </w:rPr>
            <w:t>torch</w:t>
          </w:r>
        </w:p>
        <w:p w14:paraId="19D30354" w14:textId="77777777" w:rsidR="00F05BD8" w:rsidRPr="00F05BD8" w:rsidRDefault="00F05BD8" w:rsidP="00F05BD8">
          <w:pPr>
            <w:numPr>
              <w:ilvl w:val="0"/>
              <w:numId w:val="8"/>
            </w:numPr>
            <w:contextualSpacing/>
            <w:rPr>
              <w:color w:val="000000" w:themeColor="text1"/>
              <w:sz w:val="22"/>
            </w:rPr>
          </w:pPr>
          <w:r w:rsidRPr="00F05BD8">
            <w:rPr>
              <w:color w:val="000000" w:themeColor="text1"/>
              <w:sz w:val="22"/>
            </w:rPr>
            <w:t xml:space="preserve">battery operated radio </w:t>
          </w:r>
        </w:p>
        <w:p w14:paraId="4F337A64" w14:textId="77777777" w:rsidR="00F05BD8" w:rsidRPr="00F05BD8" w:rsidRDefault="00F05BD8" w:rsidP="00F05BD8">
          <w:pPr>
            <w:numPr>
              <w:ilvl w:val="0"/>
              <w:numId w:val="8"/>
            </w:numPr>
            <w:contextualSpacing/>
            <w:rPr>
              <w:color w:val="000000" w:themeColor="text1"/>
              <w:sz w:val="22"/>
            </w:rPr>
          </w:pPr>
          <w:r w:rsidRPr="00F05BD8">
            <w:rPr>
              <w:color w:val="000000" w:themeColor="text1"/>
              <w:sz w:val="22"/>
            </w:rPr>
            <w:t>spare batteries for the torches and radio</w:t>
          </w:r>
        </w:p>
        <w:p w14:paraId="04EB361C" w14:textId="77777777" w:rsidR="00F05BD8" w:rsidRPr="00F05BD8" w:rsidRDefault="00F05BD8" w:rsidP="00F05BD8">
          <w:pPr>
            <w:numPr>
              <w:ilvl w:val="0"/>
              <w:numId w:val="8"/>
            </w:numPr>
            <w:contextualSpacing/>
            <w:rPr>
              <w:color w:val="000000" w:themeColor="text1"/>
              <w:sz w:val="22"/>
            </w:rPr>
          </w:pPr>
          <w:r w:rsidRPr="00F05BD8">
            <w:rPr>
              <w:color w:val="000000" w:themeColor="text1"/>
              <w:sz w:val="22"/>
            </w:rPr>
            <w:t xml:space="preserve">charged mobile at all times </w:t>
          </w:r>
        </w:p>
        <w:p w14:paraId="4E87733D" w14:textId="77777777" w:rsidR="00F05BD8" w:rsidRPr="00F05BD8" w:rsidRDefault="00F05BD8" w:rsidP="00F05BD8">
          <w:pPr>
            <w:numPr>
              <w:ilvl w:val="0"/>
              <w:numId w:val="8"/>
            </w:numPr>
            <w:contextualSpacing/>
            <w:rPr>
              <w:color w:val="000000" w:themeColor="text1"/>
              <w:sz w:val="22"/>
            </w:rPr>
          </w:pPr>
          <w:r w:rsidRPr="00F05BD8">
            <w:rPr>
              <w:color w:val="000000" w:themeColor="text1"/>
              <w:sz w:val="22"/>
            </w:rPr>
            <w:t>a hard copy of contact lists printed (power failure)</w:t>
          </w:r>
        </w:p>
        <w:p w14:paraId="3D5CC54D" w14:textId="77777777" w:rsidR="00F05BD8" w:rsidRPr="00F05BD8" w:rsidRDefault="00F05BD8" w:rsidP="00F05BD8">
          <w:pPr>
            <w:numPr>
              <w:ilvl w:val="0"/>
              <w:numId w:val="8"/>
            </w:numPr>
            <w:contextualSpacing/>
            <w:rPr>
              <w:color w:val="000000" w:themeColor="text1"/>
              <w:sz w:val="22"/>
            </w:rPr>
          </w:pPr>
          <w:r w:rsidRPr="00F05BD8">
            <w:rPr>
              <w:color w:val="000000" w:themeColor="text1"/>
              <w:sz w:val="22"/>
            </w:rPr>
            <w:t xml:space="preserve">implement lockdown procedure if necessary </w:t>
          </w:r>
        </w:p>
      </w:sdtContent>
    </w:sdt>
    <w:p w14:paraId="2B09E228" w14:textId="77777777" w:rsidR="00F05BD8" w:rsidRPr="00F05BD8" w:rsidRDefault="00F05BD8" w:rsidP="00F05BD8">
      <w:pPr>
        <w:rPr>
          <w:color w:val="000000" w:themeColor="text1"/>
          <w:sz w:val="22"/>
        </w:rPr>
      </w:pPr>
    </w:p>
    <w:p w14:paraId="3535E170" w14:textId="77777777" w:rsidR="00F05BD8" w:rsidRPr="00F05BD8" w:rsidRDefault="00F05BD8" w:rsidP="00F05BD8">
      <w:pPr>
        <w:spacing w:after="60"/>
        <w:rPr>
          <w:b/>
          <w:color w:val="404040" w:themeColor="text1" w:themeTint="BF"/>
          <w:sz w:val="28"/>
          <w:lang w:val="en-AU"/>
        </w:rPr>
      </w:pPr>
    </w:p>
    <w:p w14:paraId="6F165569" w14:textId="77777777" w:rsidR="00F05BD8" w:rsidRPr="00397A01" w:rsidRDefault="00F05BD8" w:rsidP="00F05BD8">
      <w:pPr>
        <w:spacing w:after="60"/>
        <w:rPr>
          <w:b/>
          <w:color w:val="404040" w:themeColor="text1" w:themeTint="BF"/>
          <w:szCs w:val="22"/>
          <w:lang w:val="en-AU"/>
        </w:rPr>
      </w:pPr>
      <w:r w:rsidRPr="00397A01">
        <w:rPr>
          <w:b/>
          <w:color w:val="404040" w:themeColor="text1" w:themeTint="BF"/>
          <w:szCs w:val="22"/>
          <w:lang w:val="en-AU"/>
        </w:rPr>
        <w:t>Effective date</w:t>
      </w:r>
    </w:p>
    <w:sdt>
      <w:sdtPr>
        <w:rPr>
          <w:b/>
          <w:color w:val="404040" w:themeColor="text1" w:themeTint="BF"/>
          <w:lang w:val="en-AU"/>
        </w:rPr>
        <w:id w:val="-1409692639"/>
        <w:placeholder>
          <w:docPart w:val="99475D6F4CFB43F4A4583A078384FF97"/>
        </w:placeholder>
        <w:date w:fullDate="2020-01-01T00:00:00Z">
          <w:dateFormat w:val="d/MM/yyyy"/>
          <w:lid w:val="en-AU"/>
          <w:storeMappedDataAs w:val="dateTime"/>
          <w:calendar w:val="gregorian"/>
        </w:date>
      </w:sdtPr>
      <w:sdtEndPr/>
      <w:sdtContent>
        <w:p w14:paraId="46D7812C" w14:textId="77777777" w:rsidR="00F05BD8" w:rsidRPr="00397A01" w:rsidRDefault="00F05BD8" w:rsidP="00F05BD8">
          <w:pPr>
            <w:spacing w:after="60"/>
            <w:rPr>
              <w:b/>
              <w:color w:val="404040" w:themeColor="text1" w:themeTint="BF"/>
              <w:lang w:val="en-AU"/>
            </w:rPr>
          </w:pPr>
          <w:r w:rsidRPr="00397A01">
            <w:rPr>
              <w:b/>
              <w:color w:val="404040" w:themeColor="text1" w:themeTint="BF"/>
              <w:lang w:val="en-AU"/>
            </w:rPr>
            <w:t>1/01/2020</w:t>
          </w:r>
        </w:p>
      </w:sdtContent>
    </w:sdt>
    <w:p w14:paraId="548361B4" w14:textId="77777777" w:rsidR="00F05BD8" w:rsidRPr="00F05BD8" w:rsidRDefault="00F05BD8" w:rsidP="00F05BD8">
      <w:pPr>
        <w:spacing w:after="60"/>
        <w:rPr>
          <w:color w:val="404040" w:themeColor="text1" w:themeTint="BF"/>
          <w:sz w:val="22"/>
          <w:szCs w:val="22"/>
          <w:lang w:val="en-AU"/>
        </w:rPr>
      </w:pPr>
    </w:p>
    <w:p w14:paraId="4F4825BC" w14:textId="77777777" w:rsidR="00F05BD8" w:rsidRPr="00397A01" w:rsidRDefault="00F05BD8" w:rsidP="00F05BD8">
      <w:pPr>
        <w:spacing w:after="60"/>
        <w:rPr>
          <w:b/>
          <w:color w:val="404040" w:themeColor="text1" w:themeTint="BF"/>
          <w:lang w:val="en-AU"/>
        </w:rPr>
      </w:pPr>
      <w:r w:rsidRPr="00397A01">
        <w:rPr>
          <w:b/>
          <w:color w:val="404040" w:themeColor="text1" w:themeTint="BF"/>
          <w:lang w:val="en-AU"/>
        </w:rPr>
        <w:t>Version control and change history</w:t>
      </w:r>
    </w:p>
    <w:p w14:paraId="1DDC73FE" w14:textId="77777777" w:rsidR="00F05BD8" w:rsidRPr="00F05BD8" w:rsidRDefault="00F05BD8" w:rsidP="00F05BD8">
      <w:pPr>
        <w:rPr>
          <w:b/>
          <w:color w:val="000000" w:themeColor="text1"/>
          <w:sz w:val="22"/>
        </w:rPr>
      </w:pPr>
      <w:r w:rsidRPr="00F05BD8">
        <w:rPr>
          <w:b/>
          <w:color w:val="000000" w:themeColor="text1"/>
          <w:sz w:val="22"/>
        </w:rPr>
        <w:t>First published</w:t>
      </w:r>
    </w:p>
    <w:sdt>
      <w:sdtPr>
        <w:rPr>
          <w:color w:val="000000" w:themeColor="text1"/>
          <w:sz w:val="22"/>
        </w:rPr>
        <w:id w:val="424537817"/>
        <w:placeholder>
          <w:docPart w:val="218BA000A4674D8AA93FD919E0EFC8CD"/>
        </w:placeholder>
        <w:date w:fullDate="2020-01-01T00:00:00Z">
          <w:dateFormat w:val="d/MM/yyyy"/>
          <w:lid w:val="en-AU"/>
          <w:storeMappedDataAs w:val="dateTime"/>
          <w:calendar w:val="gregorian"/>
        </w:date>
      </w:sdtPr>
      <w:sdtEndPr/>
      <w:sdtContent>
        <w:p w14:paraId="2D5A90D2" w14:textId="77777777" w:rsidR="00F05BD8" w:rsidRPr="00F05BD8" w:rsidRDefault="00F05BD8" w:rsidP="00F05BD8">
          <w:pPr>
            <w:rPr>
              <w:color w:val="000000" w:themeColor="text1"/>
              <w:sz w:val="22"/>
            </w:rPr>
          </w:pPr>
          <w:r w:rsidRPr="00F05BD8">
            <w:rPr>
              <w:color w:val="000000" w:themeColor="text1"/>
              <w:sz w:val="22"/>
            </w:rPr>
            <w:t>1/01/2020</w:t>
          </w:r>
        </w:p>
      </w:sdtContent>
    </w:sdt>
    <w:p w14:paraId="06728EF3" w14:textId="77777777" w:rsidR="00F05BD8" w:rsidRPr="00F05BD8" w:rsidRDefault="00F05BD8" w:rsidP="00F05BD8">
      <w:pPr>
        <w:rPr>
          <w:color w:val="000000" w:themeColor="text1"/>
          <w:sz w:val="22"/>
        </w:rPr>
      </w:pPr>
    </w:p>
    <w:p w14:paraId="73E2BEC4" w14:textId="77777777" w:rsidR="00F05BD8" w:rsidRPr="00F05BD8" w:rsidRDefault="00F05BD8" w:rsidP="00F05BD8">
      <w:pPr>
        <w:rPr>
          <w:b/>
          <w:color w:val="000000" w:themeColor="text1"/>
          <w:sz w:val="22"/>
        </w:rPr>
      </w:pPr>
      <w:r w:rsidRPr="00F05BD8">
        <w:rPr>
          <w:b/>
          <w:color w:val="000000" w:themeColor="text1"/>
          <w:sz w:val="22"/>
        </w:rPr>
        <w:t>Republished</w:t>
      </w:r>
    </w:p>
    <w:sdt>
      <w:sdtPr>
        <w:rPr>
          <w:color w:val="000000" w:themeColor="text1"/>
          <w:sz w:val="22"/>
        </w:rPr>
        <w:id w:val="1486823605"/>
        <w:placeholder>
          <w:docPart w:val="91D0D549F74C4041A7735E1DE8AC64AB"/>
        </w:placeholder>
        <w:showingPlcHdr/>
        <w:date>
          <w:dateFormat w:val="d/MM/yyyy"/>
          <w:lid w:val="en-AU"/>
          <w:storeMappedDataAs w:val="dateTime"/>
          <w:calendar w:val="gregorian"/>
        </w:date>
      </w:sdtPr>
      <w:sdtEndPr/>
      <w:sdtContent>
        <w:p w14:paraId="5CBD51C6" w14:textId="77777777" w:rsidR="00F05BD8" w:rsidRPr="00F05BD8" w:rsidRDefault="00F05BD8" w:rsidP="00F05BD8">
          <w:pPr>
            <w:rPr>
              <w:color w:val="000000" w:themeColor="text1"/>
              <w:sz w:val="22"/>
            </w:rPr>
          </w:pPr>
          <w:r w:rsidRPr="00F05BD8">
            <w:rPr>
              <w:color w:val="808080"/>
              <w:sz w:val="22"/>
            </w:rPr>
            <w:t>Click or tap to enter a date.</w:t>
          </w:r>
        </w:p>
      </w:sdtContent>
    </w:sdt>
    <w:p w14:paraId="65F6FA69" w14:textId="77777777" w:rsidR="00F05BD8" w:rsidRPr="00F05BD8" w:rsidRDefault="00F05BD8" w:rsidP="00F05BD8">
      <w:pPr>
        <w:rPr>
          <w:color w:val="000000" w:themeColor="text1"/>
          <w:sz w:val="22"/>
        </w:rPr>
      </w:pPr>
    </w:p>
    <w:p w14:paraId="4EF1740C" w14:textId="77777777" w:rsidR="00F05BD8" w:rsidRPr="00F05BD8" w:rsidRDefault="00F05BD8" w:rsidP="00F05BD8">
      <w:pPr>
        <w:rPr>
          <w:b/>
          <w:color w:val="000000" w:themeColor="text1"/>
          <w:sz w:val="22"/>
        </w:rPr>
      </w:pPr>
      <w:r w:rsidRPr="00F05BD8">
        <w:rPr>
          <w:b/>
          <w:color w:val="000000" w:themeColor="text1"/>
          <w:sz w:val="22"/>
        </w:rPr>
        <w:t>Review date</w:t>
      </w:r>
    </w:p>
    <w:sdt>
      <w:sdtPr>
        <w:rPr>
          <w:color w:val="000000" w:themeColor="text1"/>
          <w:sz w:val="22"/>
        </w:rPr>
        <w:id w:val="1666909283"/>
        <w:placeholder>
          <w:docPart w:val="8EB1EC1AB0F0418A986902B8A795A243"/>
        </w:placeholder>
        <w:showingPlcHdr/>
        <w:date>
          <w:dateFormat w:val="d/MM/yyyy"/>
          <w:lid w:val="en-AU"/>
          <w:storeMappedDataAs w:val="dateTime"/>
          <w:calendar w:val="gregorian"/>
        </w:date>
      </w:sdtPr>
      <w:sdtEndPr/>
      <w:sdtContent>
        <w:p w14:paraId="1FFDCB66" w14:textId="77777777" w:rsidR="00F05BD8" w:rsidRPr="00F05BD8" w:rsidRDefault="00F05BD8" w:rsidP="00F05BD8">
          <w:pPr>
            <w:rPr>
              <w:color w:val="000000" w:themeColor="text1"/>
              <w:sz w:val="22"/>
            </w:rPr>
          </w:pPr>
          <w:r w:rsidRPr="00F05BD8">
            <w:rPr>
              <w:color w:val="808080"/>
              <w:sz w:val="22"/>
            </w:rPr>
            <w:t>Click or tap to enter a date.</w:t>
          </w:r>
        </w:p>
      </w:sdtContent>
    </w:sdt>
    <w:p w14:paraId="6670D621" w14:textId="77777777" w:rsidR="00F05BD8" w:rsidRPr="00F05BD8" w:rsidRDefault="00F05BD8" w:rsidP="00F05BD8">
      <w:pPr>
        <w:rPr>
          <w:color w:val="000000" w:themeColor="text1"/>
          <w:sz w:val="22"/>
        </w:rPr>
      </w:pPr>
    </w:p>
    <w:p w14:paraId="07666C4A" w14:textId="77777777" w:rsidR="00F05BD8" w:rsidRDefault="00F05BD8"/>
    <w:sectPr w:rsidR="00F05BD8" w:rsidSect="00F05BD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58D3F7" w14:textId="77777777" w:rsidR="0091682B" w:rsidRDefault="0091682B" w:rsidP="00056873">
      <w:r>
        <w:separator/>
      </w:r>
    </w:p>
  </w:endnote>
  <w:endnote w:type="continuationSeparator" w:id="0">
    <w:p w14:paraId="12BE32CC" w14:textId="77777777" w:rsidR="0091682B" w:rsidRDefault="0091682B" w:rsidP="00056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DCDA9D" w14:textId="77777777" w:rsidR="00035B73" w:rsidRDefault="00035B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54FC3" w14:textId="77777777" w:rsidR="00056873" w:rsidRDefault="00056873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68039338" wp14:editId="401E88CC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936000"/>
          <wp:effectExtent l="0" t="0" r="0" b="381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4 document template_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C4765" w14:textId="77777777" w:rsidR="00035B73" w:rsidRDefault="00035B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DF2A82" w14:textId="77777777" w:rsidR="0091682B" w:rsidRDefault="0091682B" w:rsidP="00056873">
      <w:r>
        <w:separator/>
      </w:r>
    </w:p>
  </w:footnote>
  <w:footnote w:type="continuationSeparator" w:id="0">
    <w:p w14:paraId="5B48622D" w14:textId="77777777" w:rsidR="0091682B" w:rsidRDefault="0091682B" w:rsidP="00056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644D75" w14:textId="77777777" w:rsidR="00035B73" w:rsidRDefault="00035B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8D447" w14:textId="5DCC1A9B" w:rsidR="00056873" w:rsidRDefault="004E2C85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063CE74" wp14:editId="52F4871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2204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 Portrait header_K+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2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825014" w14:textId="77777777" w:rsidR="00035B73" w:rsidRDefault="00035B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667C1"/>
    <w:multiLevelType w:val="hybridMultilevel"/>
    <w:tmpl w:val="6DEEAF6C"/>
    <w:lvl w:ilvl="0" w:tplc="0C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457106"/>
    <w:multiLevelType w:val="hybridMultilevel"/>
    <w:tmpl w:val="266A19D6"/>
    <w:lvl w:ilvl="0" w:tplc="734A549A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5C13481"/>
    <w:multiLevelType w:val="hybridMultilevel"/>
    <w:tmpl w:val="FF283C14"/>
    <w:lvl w:ilvl="0" w:tplc="37BA5F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B137DE"/>
    <w:multiLevelType w:val="hybridMultilevel"/>
    <w:tmpl w:val="E1DC5DF6"/>
    <w:lvl w:ilvl="0" w:tplc="DBD288FE">
      <w:start w:val="9"/>
      <w:numFmt w:val="lowerLetter"/>
      <w:lvlText w:val="%1."/>
      <w:lvlJc w:val="left"/>
      <w:pPr>
        <w:ind w:left="107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2C17288F"/>
    <w:multiLevelType w:val="hybridMultilevel"/>
    <w:tmpl w:val="151C587A"/>
    <w:lvl w:ilvl="0" w:tplc="ECECB26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C8B1C67"/>
    <w:multiLevelType w:val="multilevel"/>
    <w:tmpl w:val="8C18EBB8"/>
    <w:lvl w:ilvl="0">
      <w:start w:val="1"/>
      <w:numFmt w:val="decimal"/>
      <w:lvlText w:val="%1."/>
      <w:lvlJc w:val="left"/>
      <w:pPr>
        <w:ind w:left="357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7" w:hanging="720"/>
      </w:pPr>
    </w:lvl>
    <w:lvl w:ilvl="3">
      <w:start w:val="1"/>
      <w:numFmt w:val="decimal"/>
      <w:isLgl/>
      <w:lvlText w:val="%1.%2.%3.%4"/>
      <w:lvlJc w:val="left"/>
      <w:pPr>
        <w:ind w:left="17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1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7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9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5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77" w:hanging="1800"/>
      </w:pPr>
      <w:rPr>
        <w:rFonts w:hint="default"/>
      </w:rPr>
    </w:lvl>
  </w:abstractNum>
  <w:abstractNum w:abstractNumId="6" w15:restartNumberingAfterBreak="0">
    <w:nsid w:val="31930666"/>
    <w:multiLevelType w:val="hybridMultilevel"/>
    <w:tmpl w:val="2A64AF40"/>
    <w:lvl w:ilvl="0" w:tplc="4B8825F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50C26733"/>
    <w:multiLevelType w:val="hybridMultilevel"/>
    <w:tmpl w:val="2946E11C"/>
    <w:lvl w:ilvl="0" w:tplc="74F429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F2F2BDA"/>
    <w:multiLevelType w:val="hybridMultilevel"/>
    <w:tmpl w:val="AB7C5830"/>
    <w:lvl w:ilvl="0" w:tplc="BF582C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EA436BB"/>
    <w:multiLevelType w:val="hybridMultilevel"/>
    <w:tmpl w:val="393C21DC"/>
    <w:lvl w:ilvl="0" w:tplc="07BAB89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8"/>
  </w:num>
  <w:num w:numId="5">
    <w:abstractNumId w:val="4"/>
  </w:num>
  <w:num w:numId="6">
    <w:abstractNumId w:val="1"/>
  </w:num>
  <w:num w:numId="7">
    <w:abstractNumId w:val="6"/>
  </w:num>
  <w:num w:numId="8">
    <w:abstractNumId w:val="2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873"/>
    <w:rsid w:val="00035B73"/>
    <w:rsid w:val="00056873"/>
    <w:rsid w:val="000D5711"/>
    <w:rsid w:val="001A4995"/>
    <w:rsid w:val="001A6965"/>
    <w:rsid w:val="001D4C13"/>
    <w:rsid w:val="0021531D"/>
    <w:rsid w:val="00247583"/>
    <w:rsid w:val="002D23CD"/>
    <w:rsid w:val="002D3CE0"/>
    <w:rsid w:val="002E5326"/>
    <w:rsid w:val="003331E2"/>
    <w:rsid w:val="00397A01"/>
    <w:rsid w:val="004A4950"/>
    <w:rsid w:val="004A5522"/>
    <w:rsid w:val="004B354D"/>
    <w:rsid w:val="004E2C85"/>
    <w:rsid w:val="00537A1F"/>
    <w:rsid w:val="00550DCD"/>
    <w:rsid w:val="005852F7"/>
    <w:rsid w:val="00707DC5"/>
    <w:rsid w:val="0079070A"/>
    <w:rsid w:val="008356F9"/>
    <w:rsid w:val="0091682B"/>
    <w:rsid w:val="00AD5644"/>
    <w:rsid w:val="00AF139A"/>
    <w:rsid w:val="00B10FFF"/>
    <w:rsid w:val="00B24F42"/>
    <w:rsid w:val="00BD0CA1"/>
    <w:rsid w:val="00C316EF"/>
    <w:rsid w:val="00D103BD"/>
    <w:rsid w:val="00DA3D43"/>
    <w:rsid w:val="00DB34D8"/>
    <w:rsid w:val="00E16A95"/>
    <w:rsid w:val="00F05BD8"/>
    <w:rsid w:val="00F24C66"/>
    <w:rsid w:val="00F35515"/>
    <w:rsid w:val="00F87378"/>
    <w:rsid w:val="00FB6630"/>
    <w:rsid w:val="00FC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7292D2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56873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6873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6873"/>
    <w:pPr>
      <w:keepNext/>
      <w:keepLines/>
      <w:spacing w:before="40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RMETable">
    <w:name w:val="RME Table"/>
    <w:basedOn w:val="TableGrid"/>
    <w:uiPriority w:val="99"/>
    <w:rsid w:val="003331E2"/>
    <w:rPr>
      <w:rFonts w:ascii="Arial" w:hAnsi="Arial"/>
      <w:color w:val="595959" w:themeColor="text1" w:themeTint="A6"/>
      <w:sz w:val="20"/>
      <w:szCs w:val="20"/>
      <w:lang w:val="en-GB" w:eastAsia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13A80"/>
      </w:tcPr>
    </w:tblStylePr>
    <w:tblStylePr w:type="lastRow">
      <w:rPr>
        <w:rFonts w:ascii="Arial" w:hAnsi="Arial"/>
        <w:b w:val="0"/>
        <w:bCs/>
        <w:i w:val="0"/>
        <w:iCs w:val="0"/>
      </w:r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333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68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6873"/>
  </w:style>
  <w:style w:type="paragraph" w:styleId="Footer">
    <w:name w:val="footer"/>
    <w:basedOn w:val="Normal"/>
    <w:link w:val="FooterChar"/>
    <w:uiPriority w:val="99"/>
    <w:unhideWhenUsed/>
    <w:rsid w:val="000568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6873"/>
  </w:style>
  <w:style w:type="paragraph" w:styleId="NoSpacing">
    <w:name w:val="No Spacing"/>
    <w:uiPriority w:val="1"/>
    <w:qFormat/>
    <w:rsid w:val="00056873"/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056873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6873"/>
    <w:rPr>
      <w:rFonts w:ascii="Arial" w:eastAsiaTheme="majorEastAsia" w:hAnsi="Arial" w:cstheme="majorBidi"/>
      <w:color w:val="000000" w:themeColor="tex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687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56873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05687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56873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6873"/>
    <w:pPr>
      <w:pBdr>
        <w:top w:val="single" w:sz="4" w:space="10" w:color="808080" w:themeColor="background1" w:themeShade="80"/>
        <w:bottom w:val="single" w:sz="4" w:space="10" w:color="808080" w:themeColor="background1" w:themeShade="80"/>
      </w:pBdr>
      <w:spacing w:before="360" w:after="360"/>
      <w:ind w:left="864" w:right="864"/>
      <w:jc w:val="center"/>
    </w:pPr>
    <w:rPr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6873"/>
    <w:rPr>
      <w:rFonts w:ascii="Arial" w:hAnsi="Arial"/>
      <w:i/>
      <w:iCs/>
      <w:color w:val="808080" w:themeColor="background1" w:themeShade="80"/>
    </w:rPr>
  </w:style>
  <w:style w:type="character" w:styleId="IntenseReference">
    <w:name w:val="Intense Reference"/>
    <w:basedOn w:val="DefaultParagraphFont"/>
    <w:uiPriority w:val="32"/>
    <w:qFormat/>
    <w:rsid w:val="00056873"/>
    <w:rPr>
      <w:b/>
      <w:bCs/>
      <w:smallCaps/>
      <w:color w:val="000000" w:themeColor="text1"/>
      <w:spacing w:val="5"/>
    </w:rPr>
  </w:style>
  <w:style w:type="paragraph" w:styleId="ListParagraph">
    <w:name w:val="List Paragraph"/>
    <w:basedOn w:val="Normal"/>
    <w:uiPriority w:val="34"/>
    <w:qFormat/>
    <w:rsid w:val="00790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7E53D5828A24C4294F1D2EA9844F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B17D6-C006-4E7B-8506-D381207630E1}"/>
      </w:docPartPr>
      <w:docPartBody>
        <w:p w:rsidR="006F55EA" w:rsidRDefault="00EB1F5D" w:rsidP="00EB1F5D">
          <w:pPr>
            <w:pStyle w:val="47E53D5828A24C4294F1D2EA9844FF05"/>
          </w:pPr>
          <w:r w:rsidRPr="003C0331">
            <w:rPr>
              <w:rStyle w:val="PlaceholderText"/>
            </w:rPr>
            <w:t>Insert name of procedure here</w:t>
          </w:r>
        </w:p>
      </w:docPartBody>
    </w:docPart>
    <w:docPart>
      <w:docPartPr>
        <w:name w:val="8018169DA7CB494FB915A5F07B194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44FC3-94B8-4B58-AAA4-0B6EC956891A}"/>
      </w:docPartPr>
      <w:docPartBody>
        <w:p w:rsidR="006F55EA" w:rsidRDefault="00EB1F5D" w:rsidP="00EB1F5D">
          <w:pPr>
            <w:pStyle w:val="8018169DA7CB494FB915A5F07B1940CB"/>
          </w:pPr>
          <w:r w:rsidRPr="00AC6F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592995181A467CB60B253935E17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17182-F2FC-4EFF-9D16-994E12528497}"/>
      </w:docPartPr>
      <w:docPartBody>
        <w:p w:rsidR="00EB1F5D" w:rsidRPr="003C0331" w:rsidRDefault="00EB1F5D" w:rsidP="003C0331">
          <w:pPr>
            <w:rPr>
              <w:color w:val="808080"/>
            </w:rPr>
          </w:pPr>
          <w:r w:rsidRPr="003C0331">
            <w:rPr>
              <w:color w:val="808080"/>
            </w:rPr>
            <w:t>Insert a statement that states the groups or roles that could use this procedure eg All schools and the Catholic Schools Office are to follow this annual leave procedure.</w:t>
          </w:r>
        </w:p>
        <w:p w:rsidR="006F55EA" w:rsidRDefault="006F55EA"/>
      </w:docPartBody>
    </w:docPart>
    <w:docPart>
      <w:docPartPr>
        <w:name w:val="72AD60E7ADBC44B68F5A4142B278E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BF04C-0F9C-4403-A22F-14664E1CD193}"/>
      </w:docPartPr>
      <w:docPartBody>
        <w:p w:rsidR="006F55EA" w:rsidRDefault="00EB1F5D" w:rsidP="00EB1F5D">
          <w:pPr>
            <w:pStyle w:val="72AD60E7ADBC44B68F5A4142B278E778"/>
          </w:pPr>
          <w:r>
            <w:rPr>
              <w:color w:val="808080"/>
            </w:rPr>
            <w:t>Insert the names of related policies here.</w:t>
          </w:r>
        </w:p>
      </w:docPartBody>
    </w:docPart>
    <w:docPart>
      <w:docPartPr>
        <w:name w:val="4E689858664A4C5C8435D619DCAB2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2BAA8-CB12-4859-AE15-7C104BEC70A5}"/>
      </w:docPartPr>
      <w:docPartBody>
        <w:p w:rsidR="006F55EA" w:rsidRDefault="00EB1F5D" w:rsidP="00EB1F5D">
          <w:pPr>
            <w:pStyle w:val="4E689858664A4C5C8435D619DCAB244F"/>
          </w:pPr>
          <w:r w:rsidRPr="00AC6F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475D6F4CFB43F4A4583A078384F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77505-1E70-4F12-A17F-C267F2F2A961}"/>
      </w:docPartPr>
      <w:docPartBody>
        <w:p w:rsidR="006F55EA" w:rsidRDefault="00EB1F5D" w:rsidP="00EB1F5D">
          <w:pPr>
            <w:pStyle w:val="99475D6F4CFB43F4A4583A078384FF97"/>
          </w:pPr>
          <w:r w:rsidRPr="00606262">
            <w:rPr>
              <w:rStyle w:val="PlaceholderText"/>
            </w:rPr>
            <w:t>Click or tap to enter a date.</w:t>
          </w:r>
        </w:p>
      </w:docPartBody>
    </w:docPart>
    <w:docPart>
      <w:docPartPr>
        <w:name w:val="218BA000A4674D8AA93FD919E0EFC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FC74B-CDB2-42FD-A1A3-13DF9A09B4E4}"/>
      </w:docPartPr>
      <w:docPartBody>
        <w:p w:rsidR="006F55EA" w:rsidRDefault="00EB1F5D" w:rsidP="00EB1F5D">
          <w:pPr>
            <w:pStyle w:val="218BA000A4674D8AA93FD919E0EFC8CD"/>
          </w:pPr>
          <w:r w:rsidRPr="00BC30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91D0D549F74C4041A7735E1DE8AC6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2BCD4-ECCF-40BD-B718-AAF3C88E46EB}"/>
      </w:docPartPr>
      <w:docPartBody>
        <w:p w:rsidR="006F55EA" w:rsidRDefault="00EB1F5D" w:rsidP="00EB1F5D">
          <w:pPr>
            <w:pStyle w:val="91D0D549F74C4041A7735E1DE8AC64AB"/>
          </w:pPr>
          <w:r w:rsidRPr="00BC30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8EB1EC1AB0F0418A986902B8A795A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ACB0A-27F5-48E2-ADD5-D62FCB74659E}"/>
      </w:docPartPr>
      <w:docPartBody>
        <w:p w:rsidR="006F55EA" w:rsidRDefault="00EB1F5D" w:rsidP="00EB1F5D">
          <w:pPr>
            <w:pStyle w:val="8EB1EC1AB0F0418A986902B8A795A243"/>
          </w:pPr>
          <w:r w:rsidRPr="00BC30B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F5D"/>
    <w:rsid w:val="00527801"/>
    <w:rsid w:val="006F55EA"/>
    <w:rsid w:val="009B3865"/>
    <w:rsid w:val="00AF57D9"/>
    <w:rsid w:val="00EB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1F5D"/>
    <w:rPr>
      <w:color w:val="808080"/>
    </w:rPr>
  </w:style>
  <w:style w:type="paragraph" w:customStyle="1" w:styleId="47E53D5828A24C4294F1D2EA9844FF05">
    <w:name w:val="47E53D5828A24C4294F1D2EA9844FF05"/>
    <w:rsid w:val="00EB1F5D"/>
  </w:style>
  <w:style w:type="paragraph" w:customStyle="1" w:styleId="8018169DA7CB494FB915A5F07B1940CB">
    <w:name w:val="8018169DA7CB494FB915A5F07B1940CB"/>
    <w:rsid w:val="00EB1F5D"/>
  </w:style>
  <w:style w:type="paragraph" w:customStyle="1" w:styleId="72AD60E7ADBC44B68F5A4142B278E778">
    <w:name w:val="72AD60E7ADBC44B68F5A4142B278E778"/>
    <w:rsid w:val="00EB1F5D"/>
  </w:style>
  <w:style w:type="paragraph" w:customStyle="1" w:styleId="4E689858664A4C5C8435D619DCAB244F">
    <w:name w:val="4E689858664A4C5C8435D619DCAB244F"/>
    <w:rsid w:val="00EB1F5D"/>
  </w:style>
  <w:style w:type="paragraph" w:customStyle="1" w:styleId="99475D6F4CFB43F4A4583A078384FF97">
    <w:name w:val="99475D6F4CFB43F4A4583A078384FF97"/>
    <w:rsid w:val="00EB1F5D"/>
  </w:style>
  <w:style w:type="paragraph" w:customStyle="1" w:styleId="218BA000A4674D8AA93FD919E0EFC8CD">
    <w:name w:val="218BA000A4674D8AA93FD919E0EFC8CD"/>
    <w:rsid w:val="00EB1F5D"/>
  </w:style>
  <w:style w:type="paragraph" w:customStyle="1" w:styleId="91D0D549F74C4041A7735E1DE8AC64AB">
    <w:name w:val="91D0D549F74C4041A7735E1DE8AC64AB"/>
    <w:rsid w:val="00EB1F5D"/>
  </w:style>
  <w:style w:type="paragraph" w:customStyle="1" w:styleId="8EB1EC1AB0F0418A986902B8A795A243">
    <w:name w:val="8EB1EC1AB0F0418A986902B8A795A243"/>
    <w:rsid w:val="00EB1F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4314E3207ED4ABFB60E606308F459" ma:contentTypeVersion="12" ma:contentTypeDescription="Create a new document." ma:contentTypeScope="" ma:versionID="bb673cfb89d1c404aebcef2834d0aae6">
  <xsd:schema xmlns:xsd="http://www.w3.org/2001/XMLSchema" xmlns:xs="http://www.w3.org/2001/XMLSchema" xmlns:p="http://schemas.microsoft.com/office/2006/metadata/properties" xmlns:ns2="9714a591-2cba-4c89-8c8e-b553918e25eb" xmlns:ns3="ba35ca72-10e6-4647-8486-9acc1baef265" targetNamespace="http://schemas.microsoft.com/office/2006/metadata/properties" ma:root="true" ma:fieldsID="d770f2fc90f81a27a274272ec42ae9a8" ns2:_="" ns3:_="">
    <xsd:import namespace="9714a591-2cba-4c89-8c8e-b553918e25eb"/>
    <xsd:import namespace="ba35ca72-10e6-4647-8486-9acc1baef2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4a591-2cba-4c89-8c8e-b553918e25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5ca72-10e6-4647-8486-9acc1baef26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A891CB-5FCB-46C5-945E-F969CC079E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6B2DF3-9CED-4CEF-BF1F-59339B90FA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AF9700-090D-4257-848D-8D9E0DE7D91A}"/>
</file>

<file path=customXml/itemProps4.xml><?xml version="1.0" encoding="utf-8"?>
<ds:datastoreItem xmlns:ds="http://schemas.openxmlformats.org/officeDocument/2006/customXml" ds:itemID="{BC530E1C-4B24-4B1D-8A75-3A1075B90A88}">
  <ds:schemaRefs>
    <ds:schemaRef ds:uri="http://schemas.microsoft.com/office/2006/documentManagement/types"/>
    <ds:schemaRef ds:uri="http://schemas.microsoft.com/sharepoint/v4"/>
    <ds:schemaRef ds:uri="5ddcab3e-658e-4cff-9bea-b4ab59f0b7d1"/>
    <ds:schemaRef ds:uri="c0d33539-5ea5-406f-b5eb-a22e9eb0f135"/>
    <ds:schemaRef ds:uri="http://purl.org/dc/elements/1.1/"/>
    <ds:schemaRef ds:uri="http://schemas.microsoft.com/office/infopath/2007/PartnerControls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1380</Words>
  <Characters>7871</Characters>
  <Application>Microsoft Office Word</Application>
  <DocSecurity>0</DocSecurity>
  <Lines>65</Lines>
  <Paragraphs>18</Paragraphs>
  <ScaleCrop>false</ScaleCrop>
  <Company/>
  <LinksUpToDate>false</LinksUpToDate>
  <CharactersWithSpaces>9233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Heaton</dc:creator>
  <cp:keywords/>
  <dc:description/>
  <cp:lastModifiedBy>Donna Stahlhut</cp:lastModifiedBy>
  <cp:revision>26</cp:revision>
  <cp:lastPrinted>2020-01-20T07:19:00Z</cp:lastPrinted>
  <dcterms:created xsi:type="dcterms:W3CDTF">2020-01-20T07:21:00Z</dcterms:created>
  <dcterms:modified xsi:type="dcterms:W3CDTF">2020-09-07T01:38:00Z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0x010100DB54314E3207ED4ABFB60E606308F459</vt:lpwstr>
  </property>
</Properties>
</file>